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4A66F9E7"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w:t>
      </w:r>
      <w:r w:rsidR="00CD7F7A">
        <w:rPr>
          <w:rFonts w:asciiTheme="majorHAnsi" w:hAnsiTheme="majorHAnsi"/>
          <w:color w:val="FFFFFF" w:themeColor="background1"/>
          <w:sz w:val="56"/>
          <w:szCs w:val="72"/>
        </w:rPr>
        <w:t>20</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2E0DBF">
        <w:rPr>
          <w:rFonts w:asciiTheme="majorHAnsi" w:hAnsiTheme="majorHAnsi"/>
          <w:color w:val="FFFFFF" w:themeColor="background1"/>
          <w:sz w:val="56"/>
          <w:szCs w:val="72"/>
        </w:rPr>
        <w:t>11</w:t>
      </w:r>
      <w:r w:rsidR="002E0DBF"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7"/>
          <w:footerReference w:type="default" r:id="rId18"/>
          <w:headerReference w:type="first" r:id="rId19"/>
          <w:footerReference w:type="first" r:id="rId20"/>
          <w:pgSz w:w="12240" w:h="15840"/>
          <w:pgMar w:top="1440" w:right="720" w:bottom="1440" w:left="720" w:header="720" w:footer="720" w:gutter="0"/>
          <w:cols w:space="720"/>
          <w:titlePg/>
          <w:docGrid w:linePitch="360"/>
        </w:sectPr>
      </w:pPr>
      <w:bookmarkStart w:id="1" w:name="TableofContents"/>
      <w:bookmarkStart w:id="2" w:name="_Toc54355299"/>
      <w:r w:rsidRPr="008E2AD9">
        <w:rPr>
          <w:rFonts w:hint="eastAsia"/>
        </w:rPr>
        <w:lastRenderedPageBreak/>
        <w:t>目录</w:t>
      </w:r>
      <w:bookmarkEnd w:id="1"/>
      <w:bookmarkEnd w:id="2"/>
    </w:p>
    <w:p w14:paraId="16A32A70" w14:textId="2935BB9B" w:rsidR="00F126FD"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54355299" w:history="1">
        <w:r w:rsidR="00F126FD" w:rsidRPr="004B2B0A">
          <w:rPr>
            <w:rStyle w:val="Hyperlink"/>
            <w:rFonts w:hint="eastAsia"/>
            <w:noProof/>
          </w:rPr>
          <w:t>目录</w:t>
        </w:r>
        <w:r w:rsidR="00F126FD">
          <w:rPr>
            <w:noProof/>
            <w:webHidden/>
          </w:rPr>
          <w:tab/>
        </w:r>
        <w:r w:rsidR="00F126FD">
          <w:rPr>
            <w:noProof/>
            <w:webHidden/>
          </w:rPr>
          <w:fldChar w:fldCharType="begin"/>
        </w:r>
        <w:r w:rsidR="00F126FD">
          <w:rPr>
            <w:noProof/>
            <w:webHidden/>
          </w:rPr>
          <w:instrText xml:space="preserve"> PAGEREF _Toc54355299 \h </w:instrText>
        </w:r>
        <w:r w:rsidR="00F126FD">
          <w:rPr>
            <w:noProof/>
            <w:webHidden/>
          </w:rPr>
        </w:r>
        <w:r w:rsidR="00F126FD">
          <w:rPr>
            <w:noProof/>
            <w:webHidden/>
          </w:rPr>
          <w:fldChar w:fldCharType="separate"/>
        </w:r>
        <w:r w:rsidR="00F126FD">
          <w:rPr>
            <w:noProof/>
            <w:webHidden/>
          </w:rPr>
          <w:t>2</w:t>
        </w:r>
        <w:r w:rsidR="00F126FD">
          <w:rPr>
            <w:noProof/>
            <w:webHidden/>
          </w:rPr>
          <w:fldChar w:fldCharType="end"/>
        </w:r>
      </w:hyperlink>
    </w:p>
    <w:p w14:paraId="0C9FB780" w14:textId="50B80954" w:rsidR="00F126FD" w:rsidRDefault="00713B37">
      <w:pPr>
        <w:pStyle w:val="TOC1"/>
        <w:tabs>
          <w:tab w:val="right" w:leader="dot" w:pos="5030"/>
        </w:tabs>
        <w:rPr>
          <w:rFonts w:eastAsiaTheme="minorEastAsia"/>
          <w:b w:val="0"/>
          <w:caps w:val="0"/>
          <w:noProof/>
          <w:sz w:val="22"/>
        </w:rPr>
      </w:pPr>
      <w:hyperlink w:anchor="_Toc54355300" w:history="1">
        <w:r w:rsidR="00F126FD" w:rsidRPr="004B2B0A">
          <w:rPr>
            <w:rStyle w:val="Hyperlink"/>
            <w:rFonts w:hint="eastAsia"/>
            <w:noProof/>
          </w:rPr>
          <w:t>简介</w:t>
        </w:r>
        <w:r w:rsidR="00F126FD">
          <w:rPr>
            <w:noProof/>
            <w:webHidden/>
          </w:rPr>
          <w:tab/>
        </w:r>
        <w:r w:rsidR="00F126FD">
          <w:rPr>
            <w:noProof/>
            <w:webHidden/>
          </w:rPr>
          <w:fldChar w:fldCharType="begin"/>
        </w:r>
        <w:r w:rsidR="00F126FD">
          <w:rPr>
            <w:noProof/>
            <w:webHidden/>
          </w:rPr>
          <w:instrText xml:space="preserve"> PAGEREF _Toc54355300 \h </w:instrText>
        </w:r>
        <w:r w:rsidR="00F126FD">
          <w:rPr>
            <w:noProof/>
            <w:webHidden/>
          </w:rPr>
        </w:r>
        <w:r w:rsidR="00F126FD">
          <w:rPr>
            <w:noProof/>
            <w:webHidden/>
          </w:rPr>
          <w:fldChar w:fldCharType="separate"/>
        </w:r>
        <w:r w:rsidR="00F126FD">
          <w:rPr>
            <w:noProof/>
            <w:webHidden/>
          </w:rPr>
          <w:t>3</w:t>
        </w:r>
        <w:r w:rsidR="00F126FD">
          <w:rPr>
            <w:noProof/>
            <w:webHidden/>
          </w:rPr>
          <w:fldChar w:fldCharType="end"/>
        </w:r>
      </w:hyperlink>
    </w:p>
    <w:p w14:paraId="664F4E70" w14:textId="1254EACA" w:rsidR="00F126FD" w:rsidRDefault="00713B37">
      <w:pPr>
        <w:pStyle w:val="TOC5"/>
        <w:rPr>
          <w:rFonts w:eastAsiaTheme="minorEastAsia"/>
          <w:noProof/>
          <w:sz w:val="22"/>
        </w:rPr>
      </w:pPr>
      <w:hyperlink w:anchor="_Toc54355301" w:history="1">
        <w:r w:rsidR="00F126FD" w:rsidRPr="004B2B0A">
          <w:rPr>
            <w:rStyle w:val="Hyperlink"/>
            <w:rFonts w:hint="eastAsia"/>
            <w:noProof/>
          </w:rPr>
          <w:t>服务级别协议</w:t>
        </w:r>
        <w:r w:rsidR="00F126FD">
          <w:rPr>
            <w:noProof/>
            <w:webHidden/>
          </w:rPr>
          <w:tab/>
        </w:r>
        <w:r w:rsidR="00F126FD">
          <w:rPr>
            <w:noProof/>
            <w:webHidden/>
          </w:rPr>
          <w:fldChar w:fldCharType="begin"/>
        </w:r>
        <w:r w:rsidR="00F126FD">
          <w:rPr>
            <w:noProof/>
            <w:webHidden/>
          </w:rPr>
          <w:instrText xml:space="preserve"> PAGEREF _Toc54355301 \h </w:instrText>
        </w:r>
        <w:r w:rsidR="00F126FD">
          <w:rPr>
            <w:noProof/>
            <w:webHidden/>
          </w:rPr>
        </w:r>
        <w:r w:rsidR="00F126FD">
          <w:rPr>
            <w:noProof/>
            <w:webHidden/>
          </w:rPr>
          <w:fldChar w:fldCharType="separate"/>
        </w:r>
        <w:r w:rsidR="00F126FD">
          <w:rPr>
            <w:noProof/>
            <w:webHidden/>
          </w:rPr>
          <w:t>3</w:t>
        </w:r>
        <w:r w:rsidR="00F126FD">
          <w:rPr>
            <w:noProof/>
            <w:webHidden/>
          </w:rPr>
          <w:fldChar w:fldCharType="end"/>
        </w:r>
      </w:hyperlink>
    </w:p>
    <w:p w14:paraId="0B810D96" w14:textId="55994C4A" w:rsidR="00F126FD" w:rsidRDefault="00713B37">
      <w:pPr>
        <w:pStyle w:val="TOC5"/>
        <w:rPr>
          <w:rFonts w:eastAsiaTheme="minorEastAsia"/>
          <w:noProof/>
          <w:sz w:val="22"/>
        </w:rPr>
      </w:pPr>
      <w:hyperlink w:anchor="_Toc54355302" w:history="1">
        <w:r w:rsidR="00F126FD" w:rsidRPr="004B2B0A">
          <w:rPr>
            <w:rStyle w:val="Hyperlink"/>
            <w:rFonts w:hint="eastAsia"/>
            <w:noProof/>
          </w:rPr>
          <w:t>适用的在线服务条款及更新</w:t>
        </w:r>
        <w:r w:rsidR="00F126FD">
          <w:rPr>
            <w:noProof/>
            <w:webHidden/>
          </w:rPr>
          <w:tab/>
        </w:r>
        <w:r w:rsidR="00F126FD">
          <w:rPr>
            <w:noProof/>
            <w:webHidden/>
          </w:rPr>
          <w:fldChar w:fldCharType="begin"/>
        </w:r>
        <w:r w:rsidR="00F126FD">
          <w:rPr>
            <w:noProof/>
            <w:webHidden/>
          </w:rPr>
          <w:instrText xml:space="preserve"> PAGEREF _Toc54355302 \h </w:instrText>
        </w:r>
        <w:r w:rsidR="00F126FD">
          <w:rPr>
            <w:noProof/>
            <w:webHidden/>
          </w:rPr>
        </w:r>
        <w:r w:rsidR="00F126FD">
          <w:rPr>
            <w:noProof/>
            <w:webHidden/>
          </w:rPr>
          <w:fldChar w:fldCharType="separate"/>
        </w:r>
        <w:r w:rsidR="00F126FD">
          <w:rPr>
            <w:noProof/>
            <w:webHidden/>
          </w:rPr>
          <w:t>3</w:t>
        </w:r>
        <w:r w:rsidR="00F126FD">
          <w:rPr>
            <w:noProof/>
            <w:webHidden/>
          </w:rPr>
          <w:fldChar w:fldCharType="end"/>
        </w:r>
      </w:hyperlink>
    </w:p>
    <w:p w14:paraId="70F2E05F" w14:textId="56053BBA" w:rsidR="00F126FD" w:rsidRDefault="00713B37">
      <w:pPr>
        <w:pStyle w:val="TOC5"/>
        <w:rPr>
          <w:rFonts w:eastAsiaTheme="minorEastAsia"/>
          <w:noProof/>
          <w:sz w:val="22"/>
        </w:rPr>
      </w:pPr>
      <w:hyperlink w:anchor="_Toc54355303" w:history="1">
        <w:r w:rsidR="00F126FD" w:rsidRPr="004B2B0A">
          <w:rPr>
            <w:rStyle w:val="Hyperlink"/>
            <w:rFonts w:hint="eastAsia"/>
            <w:noProof/>
          </w:rPr>
          <w:t>电子通知</w:t>
        </w:r>
        <w:r w:rsidR="00F126FD">
          <w:rPr>
            <w:noProof/>
            <w:webHidden/>
          </w:rPr>
          <w:tab/>
        </w:r>
        <w:r w:rsidR="00F126FD">
          <w:rPr>
            <w:noProof/>
            <w:webHidden/>
          </w:rPr>
          <w:fldChar w:fldCharType="begin"/>
        </w:r>
        <w:r w:rsidR="00F126FD">
          <w:rPr>
            <w:noProof/>
            <w:webHidden/>
          </w:rPr>
          <w:instrText xml:space="preserve"> PAGEREF _Toc54355303 \h </w:instrText>
        </w:r>
        <w:r w:rsidR="00F126FD">
          <w:rPr>
            <w:noProof/>
            <w:webHidden/>
          </w:rPr>
        </w:r>
        <w:r w:rsidR="00F126FD">
          <w:rPr>
            <w:noProof/>
            <w:webHidden/>
          </w:rPr>
          <w:fldChar w:fldCharType="separate"/>
        </w:r>
        <w:r w:rsidR="00F126FD">
          <w:rPr>
            <w:noProof/>
            <w:webHidden/>
          </w:rPr>
          <w:t>3</w:t>
        </w:r>
        <w:r w:rsidR="00F126FD">
          <w:rPr>
            <w:noProof/>
            <w:webHidden/>
          </w:rPr>
          <w:fldChar w:fldCharType="end"/>
        </w:r>
      </w:hyperlink>
    </w:p>
    <w:p w14:paraId="30969526" w14:textId="6D360D4A" w:rsidR="00F126FD" w:rsidRDefault="00713B37">
      <w:pPr>
        <w:pStyle w:val="TOC5"/>
        <w:rPr>
          <w:rFonts w:eastAsiaTheme="minorEastAsia"/>
          <w:noProof/>
          <w:sz w:val="22"/>
        </w:rPr>
      </w:pPr>
      <w:hyperlink w:anchor="_Toc54355304" w:history="1">
        <w:r w:rsidR="00F126FD" w:rsidRPr="004B2B0A">
          <w:rPr>
            <w:rStyle w:val="Hyperlink"/>
            <w:rFonts w:hint="eastAsia"/>
            <w:noProof/>
          </w:rPr>
          <w:t>早期版本</w:t>
        </w:r>
        <w:r w:rsidR="00F126FD">
          <w:rPr>
            <w:noProof/>
            <w:webHidden/>
          </w:rPr>
          <w:tab/>
        </w:r>
        <w:r w:rsidR="00F126FD">
          <w:rPr>
            <w:noProof/>
            <w:webHidden/>
          </w:rPr>
          <w:fldChar w:fldCharType="begin"/>
        </w:r>
        <w:r w:rsidR="00F126FD">
          <w:rPr>
            <w:noProof/>
            <w:webHidden/>
          </w:rPr>
          <w:instrText xml:space="preserve"> PAGEREF _Toc54355304 \h </w:instrText>
        </w:r>
        <w:r w:rsidR="00F126FD">
          <w:rPr>
            <w:noProof/>
            <w:webHidden/>
          </w:rPr>
        </w:r>
        <w:r w:rsidR="00F126FD">
          <w:rPr>
            <w:noProof/>
            <w:webHidden/>
          </w:rPr>
          <w:fldChar w:fldCharType="separate"/>
        </w:r>
        <w:r w:rsidR="00F126FD">
          <w:rPr>
            <w:noProof/>
            <w:webHidden/>
          </w:rPr>
          <w:t>3</w:t>
        </w:r>
        <w:r w:rsidR="00F126FD">
          <w:rPr>
            <w:noProof/>
            <w:webHidden/>
          </w:rPr>
          <w:fldChar w:fldCharType="end"/>
        </w:r>
      </w:hyperlink>
    </w:p>
    <w:p w14:paraId="1BE4975E" w14:textId="1298F8A9" w:rsidR="00F126FD" w:rsidRDefault="00713B37">
      <w:pPr>
        <w:pStyle w:val="TOC3"/>
        <w:rPr>
          <w:rFonts w:eastAsiaTheme="minorEastAsia"/>
          <w:b w:val="0"/>
          <w:smallCaps w:val="0"/>
          <w:sz w:val="22"/>
        </w:rPr>
      </w:pPr>
      <w:hyperlink w:anchor="_Toc54355305" w:history="1">
        <w:r w:rsidR="00F126FD" w:rsidRPr="004B2B0A">
          <w:rPr>
            <w:rStyle w:val="Hyperlink"/>
            <w:rFonts w:cstheme="minorHAnsi" w:hint="eastAsia"/>
            <w:lang w:eastAsia="en-US"/>
          </w:rPr>
          <w:t>澄清及更改摘要</w:t>
        </w:r>
        <w:r w:rsidR="00F126FD">
          <w:rPr>
            <w:webHidden/>
          </w:rPr>
          <w:tab/>
        </w:r>
        <w:r w:rsidR="00F126FD">
          <w:rPr>
            <w:webHidden/>
          </w:rPr>
          <w:fldChar w:fldCharType="begin"/>
        </w:r>
        <w:r w:rsidR="00F126FD">
          <w:rPr>
            <w:webHidden/>
          </w:rPr>
          <w:instrText xml:space="preserve"> PAGEREF _Toc54355305 \h </w:instrText>
        </w:r>
        <w:r w:rsidR="00F126FD">
          <w:rPr>
            <w:webHidden/>
          </w:rPr>
        </w:r>
        <w:r w:rsidR="00F126FD">
          <w:rPr>
            <w:webHidden/>
          </w:rPr>
          <w:fldChar w:fldCharType="separate"/>
        </w:r>
        <w:r w:rsidR="00F126FD">
          <w:rPr>
            <w:webHidden/>
          </w:rPr>
          <w:t>3</w:t>
        </w:r>
        <w:r w:rsidR="00F126FD">
          <w:rPr>
            <w:webHidden/>
          </w:rPr>
          <w:fldChar w:fldCharType="end"/>
        </w:r>
      </w:hyperlink>
    </w:p>
    <w:p w14:paraId="2B8FAC58" w14:textId="02C4993D" w:rsidR="00F126FD" w:rsidRDefault="00713B37">
      <w:pPr>
        <w:pStyle w:val="TOC1"/>
        <w:tabs>
          <w:tab w:val="right" w:leader="dot" w:pos="5030"/>
        </w:tabs>
        <w:rPr>
          <w:rFonts w:eastAsiaTheme="minorEastAsia"/>
          <w:b w:val="0"/>
          <w:caps w:val="0"/>
          <w:noProof/>
          <w:sz w:val="22"/>
        </w:rPr>
      </w:pPr>
      <w:hyperlink w:anchor="_Toc54355306" w:history="1">
        <w:r w:rsidR="00F126FD" w:rsidRPr="004B2B0A">
          <w:rPr>
            <w:rStyle w:val="Hyperlink"/>
            <w:rFonts w:hint="eastAsia"/>
            <w:noProof/>
          </w:rPr>
          <w:t>定义</w:t>
        </w:r>
        <w:r w:rsidR="00F126FD">
          <w:rPr>
            <w:noProof/>
            <w:webHidden/>
          </w:rPr>
          <w:tab/>
        </w:r>
        <w:r w:rsidR="00F126FD">
          <w:rPr>
            <w:noProof/>
            <w:webHidden/>
          </w:rPr>
          <w:fldChar w:fldCharType="begin"/>
        </w:r>
        <w:r w:rsidR="00F126FD">
          <w:rPr>
            <w:noProof/>
            <w:webHidden/>
          </w:rPr>
          <w:instrText xml:space="preserve"> PAGEREF _Toc54355306 \h </w:instrText>
        </w:r>
        <w:r w:rsidR="00F126FD">
          <w:rPr>
            <w:noProof/>
            <w:webHidden/>
          </w:rPr>
        </w:r>
        <w:r w:rsidR="00F126FD">
          <w:rPr>
            <w:noProof/>
            <w:webHidden/>
          </w:rPr>
          <w:fldChar w:fldCharType="separate"/>
        </w:r>
        <w:r w:rsidR="00F126FD">
          <w:rPr>
            <w:noProof/>
            <w:webHidden/>
          </w:rPr>
          <w:t>4</w:t>
        </w:r>
        <w:r w:rsidR="00F126FD">
          <w:rPr>
            <w:noProof/>
            <w:webHidden/>
          </w:rPr>
          <w:fldChar w:fldCharType="end"/>
        </w:r>
      </w:hyperlink>
    </w:p>
    <w:p w14:paraId="41D3727A" w14:textId="063FD545" w:rsidR="00F126FD" w:rsidRDefault="00713B37">
      <w:pPr>
        <w:pStyle w:val="TOC1"/>
        <w:tabs>
          <w:tab w:val="right" w:leader="dot" w:pos="5030"/>
        </w:tabs>
        <w:rPr>
          <w:rFonts w:eastAsiaTheme="minorEastAsia"/>
          <w:b w:val="0"/>
          <w:caps w:val="0"/>
          <w:noProof/>
          <w:sz w:val="22"/>
        </w:rPr>
      </w:pPr>
      <w:hyperlink w:anchor="_Toc54355307" w:history="1">
        <w:r w:rsidR="00F126FD" w:rsidRPr="004B2B0A">
          <w:rPr>
            <w:rStyle w:val="Hyperlink"/>
            <w:rFonts w:hint="eastAsia"/>
            <w:noProof/>
          </w:rPr>
          <w:t>通用条款</w:t>
        </w:r>
        <w:r w:rsidR="00F126FD">
          <w:rPr>
            <w:noProof/>
            <w:webHidden/>
          </w:rPr>
          <w:tab/>
        </w:r>
        <w:r w:rsidR="00F126FD">
          <w:rPr>
            <w:noProof/>
            <w:webHidden/>
          </w:rPr>
          <w:fldChar w:fldCharType="begin"/>
        </w:r>
        <w:r w:rsidR="00F126FD">
          <w:rPr>
            <w:noProof/>
            <w:webHidden/>
          </w:rPr>
          <w:instrText xml:space="preserve"> PAGEREF _Toc54355307 \h </w:instrText>
        </w:r>
        <w:r w:rsidR="00F126FD">
          <w:rPr>
            <w:noProof/>
            <w:webHidden/>
          </w:rPr>
        </w:r>
        <w:r w:rsidR="00F126FD">
          <w:rPr>
            <w:noProof/>
            <w:webHidden/>
          </w:rPr>
          <w:fldChar w:fldCharType="separate"/>
        </w:r>
        <w:r w:rsidR="00F126FD">
          <w:rPr>
            <w:noProof/>
            <w:webHidden/>
          </w:rPr>
          <w:t>5</w:t>
        </w:r>
        <w:r w:rsidR="00F126FD">
          <w:rPr>
            <w:noProof/>
            <w:webHidden/>
          </w:rPr>
          <w:fldChar w:fldCharType="end"/>
        </w:r>
      </w:hyperlink>
    </w:p>
    <w:p w14:paraId="67DB893C" w14:textId="66C28ACA" w:rsidR="00F126FD" w:rsidRDefault="00713B37">
      <w:pPr>
        <w:pStyle w:val="TOC5"/>
        <w:rPr>
          <w:rFonts w:eastAsiaTheme="minorEastAsia"/>
          <w:noProof/>
          <w:sz w:val="22"/>
        </w:rPr>
      </w:pPr>
      <w:hyperlink w:anchor="_Toc54355308" w:history="1">
        <w:r w:rsidR="00F126FD" w:rsidRPr="004B2B0A">
          <w:rPr>
            <w:rStyle w:val="Hyperlink"/>
            <w:rFonts w:hint="eastAsia"/>
            <w:noProof/>
          </w:rPr>
          <w:t>许可在线服务</w:t>
        </w:r>
        <w:r w:rsidR="00F126FD">
          <w:rPr>
            <w:noProof/>
            <w:webHidden/>
          </w:rPr>
          <w:tab/>
        </w:r>
        <w:r w:rsidR="00F126FD">
          <w:rPr>
            <w:noProof/>
            <w:webHidden/>
          </w:rPr>
          <w:fldChar w:fldCharType="begin"/>
        </w:r>
        <w:r w:rsidR="00F126FD">
          <w:rPr>
            <w:noProof/>
            <w:webHidden/>
          </w:rPr>
          <w:instrText xml:space="preserve"> PAGEREF _Toc54355308 \h </w:instrText>
        </w:r>
        <w:r w:rsidR="00F126FD">
          <w:rPr>
            <w:noProof/>
            <w:webHidden/>
          </w:rPr>
        </w:r>
        <w:r w:rsidR="00F126FD">
          <w:rPr>
            <w:noProof/>
            <w:webHidden/>
          </w:rPr>
          <w:fldChar w:fldCharType="separate"/>
        </w:r>
        <w:r w:rsidR="00F126FD">
          <w:rPr>
            <w:noProof/>
            <w:webHidden/>
          </w:rPr>
          <w:t>5</w:t>
        </w:r>
        <w:r w:rsidR="00F126FD">
          <w:rPr>
            <w:noProof/>
            <w:webHidden/>
          </w:rPr>
          <w:fldChar w:fldCharType="end"/>
        </w:r>
      </w:hyperlink>
    </w:p>
    <w:p w14:paraId="6C2CB79C" w14:textId="404995FC" w:rsidR="00F126FD" w:rsidRDefault="00713B37">
      <w:pPr>
        <w:pStyle w:val="TOC5"/>
        <w:rPr>
          <w:rFonts w:eastAsiaTheme="minorEastAsia"/>
          <w:noProof/>
          <w:sz w:val="22"/>
        </w:rPr>
      </w:pPr>
      <w:hyperlink w:anchor="_Toc54355309" w:history="1">
        <w:r w:rsidR="00F126FD" w:rsidRPr="004B2B0A">
          <w:rPr>
            <w:rStyle w:val="Hyperlink"/>
            <w:rFonts w:hint="eastAsia"/>
            <w:noProof/>
          </w:rPr>
          <w:t>使用在线服务</w:t>
        </w:r>
        <w:r w:rsidR="00F126FD">
          <w:rPr>
            <w:noProof/>
            <w:webHidden/>
          </w:rPr>
          <w:tab/>
        </w:r>
        <w:r w:rsidR="00F126FD">
          <w:rPr>
            <w:noProof/>
            <w:webHidden/>
          </w:rPr>
          <w:fldChar w:fldCharType="begin"/>
        </w:r>
        <w:r w:rsidR="00F126FD">
          <w:rPr>
            <w:noProof/>
            <w:webHidden/>
          </w:rPr>
          <w:instrText xml:space="preserve"> PAGEREF _Toc54355309 \h </w:instrText>
        </w:r>
        <w:r w:rsidR="00F126FD">
          <w:rPr>
            <w:noProof/>
            <w:webHidden/>
          </w:rPr>
        </w:r>
        <w:r w:rsidR="00F126FD">
          <w:rPr>
            <w:noProof/>
            <w:webHidden/>
          </w:rPr>
          <w:fldChar w:fldCharType="separate"/>
        </w:r>
        <w:r w:rsidR="00F126FD">
          <w:rPr>
            <w:noProof/>
            <w:webHidden/>
          </w:rPr>
          <w:t>5</w:t>
        </w:r>
        <w:r w:rsidR="00F126FD">
          <w:rPr>
            <w:noProof/>
            <w:webHidden/>
          </w:rPr>
          <w:fldChar w:fldCharType="end"/>
        </w:r>
      </w:hyperlink>
    </w:p>
    <w:p w14:paraId="0A8CBC55" w14:textId="087D3013" w:rsidR="00F126FD" w:rsidRDefault="00713B37">
      <w:pPr>
        <w:pStyle w:val="TOC5"/>
        <w:rPr>
          <w:rFonts w:eastAsiaTheme="minorEastAsia"/>
          <w:noProof/>
          <w:sz w:val="22"/>
        </w:rPr>
      </w:pPr>
      <w:hyperlink w:anchor="_Toc54355310" w:history="1">
        <w:r w:rsidR="00F126FD" w:rsidRPr="004B2B0A">
          <w:rPr>
            <w:rStyle w:val="Hyperlink"/>
            <w:rFonts w:hint="eastAsia"/>
            <w:noProof/>
          </w:rPr>
          <w:t>在线服务中的软件使用</w:t>
        </w:r>
        <w:r w:rsidR="00F126FD">
          <w:rPr>
            <w:noProof/>
            <w:webHidden/>
          </w:rPr>
          <w:tab/>
        </w:r>
        <w:r w:rsidR="00F126FD">
          <w:rPr>
            <w:noProof/>
            <w:webHidden/>
          </w:rPr>
          <w:fldChar w:fldCharType="begin"/>
        </w:r>
        <w:r w:rsidR="00F126FD">
          <w:rPr>
            <w:noProof/>
            <w:webHidden/>
          </w:rPr>
          <w:instrText xml:space="preserve"> PAGEREF _Toc54355310 \h </w:instrText>
        </w:r>
        <w:r w:rsidR="00F126FD">
          <w:rPr>
            <w:noProof/>
            <w:webHidden/>
          </w:rPr>
        </w:r>
        <w:r w:rsidR="00F126FD">
          <w:rPr>
            <w:noProof/>
            <w:webHidden/>
          </w:rPr>
          <w:fldChar w:fldCharType="separate"/>
        </w:r>
        <w:r w:rsidR="00F126FD">
          <w:rPr>
            <w:noProof/>
            <w:webHidden/>
          </w:rPr>
          <w:t>5</w:t>
        </w:r>
        <w:r w:rsidR="00F126FD">
          <w:rPr>
            <w:noProof/>
            <w:webHidden/>
          </w:rPr>
          <w:fldChar w:fldCharType="end"/>
        </w:r>
      </w:hyperlink>
    </w:p>
    <w:p w14:paraId="5421C8A4" w14:textId="652B7514" w:rsidR="00F126FD" w:rsidRDefault="00713B37">
      <w:pPr>
        <w:pStyle w:val="TOC5"/>
        <w:rPr>
          <w:rFonts w:eastAsiaTheme="minorEastAsia"/>
          <w:noProof/>
          <w:sz w:val="22"/>
        </w:rPr>
      </w:pPr>
      <w:hyperlink w:anchor="_Toc54355311" w:history="1">
        <w:r w:rsidR="00F126FD" w:rsidRPr="004B2B0A">
          <w:rPr>
            <w:rStyle w:val="Hyperlink"/>
            <w:rFonts w:hint="eastAsia"/>
            <w:noProof/>
          </w:rPr>
          <w:t>技术限制</w:t>
        </w:r>
        <w:r w:rsidR="00F126FD">
          <w:rPr>
            <w:noProof/>
            <w:webHidden/>
          </w:rPr>
          <w:tab/>
        </w:r>
        <w:r w:rsidR="00F126FD">
          <w:rPr>
            <w:noProof/>
            <w:webHidden/>
          </w:rPr>
          <w:fldChar w:fldCharType="begin"/>
        </w:r>
        <w:r w:rsidR="00F126FD">
          <w:rPr>
            <w:noProof/>
            <w:webHidden/>
          </w:rPr>
          <w:instrText xml:space="preserve"> PAGEREF _Toc54355311 \h </w:instrText>
        </w:r>
        <w:r w:rsidR="00F126FD">
          <w:rPr>
            <w:noProof/>
            <w:webHidden/>
          </w:rPr>
        </w:r>
        <w:r w:rsidR="00F126FD">
          <w:rPr>
            <w:noProof/>
            <w:webHidden/>
          </w:rPr>
          <w:fldChar w:fldCharType="separate"/>
        </w:r>
        <w:r w:rsidR="00F126FD">
          <w:rPr>
            <w:noProof/>
            <w:webHidden/>
          </w:rPr>
          <w:t>5</w:t>
        </w:r>
        <w:r w:rsidR="00F126FD">
          <w:rPr>
            <w:noProof/>
            <w:webHidden/>
          </w:rPr>
          <w:fldChar w:fldCharType="end"/>
        </w:r>
      </w:hyperlink>
    </w:p>
    <w:p w14:paraId="2F1B2B86" w14:textId="5E6998D3" w:rsidR="00F126FD" w:rsidRDefault="00713B37">
      <w:pPr>
        <w:pStyle w:val="TOC5"/>
        <w:rPr>
          <w:rFonts w:eastAsiaTheme="minorEastAsia"/>
          <w:noProof/>
          <w:sz w:val="22"/>
        </w:rPr>
      </w:pPr>
      <w:hyperlink w:anchor="_Toc54355312" w:history="1">
        <w:r w:rsidR="00F126FD" w:rsidRPr="004B2B0A">
          <w:rPr>
            <w:rStyle w:val="Hyperlink"/>
            <w:rFonts w:hint="eastAsia"/>
            <w:noProof/>
          </w:rPr>
          <w:t>导入</w:t>
        </w:r>
        <w:r w:rsidR="00F126FD" w:rsidRPr="004B2B0A">
          <w:rPr>
            <w:rStyle w:val="Hyperlink"/>
            <w:noProof/>
          </w:rPr>
          <w:t>/</w:t>
        </w:r>
        <w:r w:rsidR="00F126FD" w:rsidRPr="004B2B0A">
          <w:rPr>
            <w:rStyle w:val="Hyperlink"/>
            <w:rFonts w:hint="eastAsia"/>
            <w:noProof/>
          </w:rPr>
          <w:t>导出服务</w:t>
        </w:r>
        <w:r w:rsidR="00F126FD">
          <w:rPr>
            <w:noProof/>
            <w:webHidden/>
          </w:rPr>
          <w:tab/>
        </w:r>
        <w:r w:rsidR="00F126FD">
          <w:rPr>
            <w:noProof/>
            <w:webHidden/>
          </w:rPr>
          <w:fldChar w:fldCharType="begin"/>
        </w:r>
        <w:r w:rsidR="00F126FD">
          <w:rPr>
            <w:noProof/>
            <w:webHidden/>
          </w:rPr>
          <w:instrText xml:space="preserve"> PAGEREF _Toc54355312 \h </w:instrText>
        </w:r>
        <w:r w:rsidR="00F126FD">
          <w:rPr>
            <w:noProof/>
            <w:webHidden/>
          </w:rPr>
        </w:r>
        <w:r w:rsidR="00F126FD">
          <w:rPr>
            <w:noProof/>
            <w:webHidden/>
          </w:rPr>
          <w:fldChar w:fldCharType="separate"/>
        </w:r>
        <w:r w:rsidR="00F126FD">
          <w:rPr>
            <w:noProof/>
            <w:webHidden/>
          </w:rPr>
          <w:t>6</w:t>
        </w:r>
        <w:r w:rsidR="00F126FD">
          <w:rPr>
            <w:noProof/>
            <w:webHidden/>
          </w:rPr>
          <w:fldChar w:fldCharType="end"/>
        </w:r>
      </w:hyperlink>
    </w:p>
    <w:p w14:paraId="40617564" w14:textId="703D38F5" w:rsidR="00F126FD" w:rsidRDefault="00713B37">
      <w:pPr>
        <w:pStyle w:val="TOC5"/>
        <w:rPr>
          <w:rFonts w:eastAsiaTheme="minorEastAsia"/>
          <w:noProof/>
          <w:sz w:val="22"/>
        </w:rPr>
      </w:pPr>
      <w:hyperlink w:anchor="_Toc54355313" w:history="1">
        <w:r w:rsidR="00F126FD" w:rsidRPr="004B2B0A">
          <w:rPr>
            <w:rStyle w:val="Hyperlink"/>
            <w:rFonts w:hint="eastAsia"/>
            <w:noProof/>
          </w:rPr>
          <w:t>字体组件</w:t>
        </w:r>
        <w:r w:rsidR="00F126FD">
          <w:rPr>
            <w:noProof/>
            <w:webHidden/>
          </w:rPr>
          <w:tab/>
        </w:r>
        <w:r w:rsidR="00F126FD">
          <w:rPr>
            <w:noProof/>
            <w:webHidden/>
          </w:rPr>
          <w:fldChar w:fldCharType="begin"/>
        </w:r>
        <w:r w:rsidR="00F126FD">
          <w:rPr>
            <w:noProof/>
            <w:webHidden/>
          </w:rPr>
          <w:instrText xml:space="preserve"> PAGEREF _Toc54355313 \h </w:instrText>
        </w:r>
        <w:r w:rsidR="00F126FD">
          <w:rPr>
            <w:noProof/>
            <w:webHidden/>
          </w:rPr>
        </w:r>
        <w:r w:rsidR="00F126FD">
          <w:rPr>
            <w:noProof/>
            <w:webHidden/>
          </w:rPr>
          <w:fldChar w:fldCharType="separate"/>
        </w:r>
        <w:r w:rsidR="00F126FD">
          <w:rPr>
            <w:noProof/>
            <w:webHidden/>
          </w:rPr>
          <w:t>6</w:t>
        </w:r>
        <w:r w:rsidR="00F126FD">
          <w:rPr>
            <w:noProof/>
            <w:webHidden/>
          </w:rPr>
          <w:fldChar w:fldCharType="end"/>
        </w:r>
      </w:hyperlink>
    </w:p>
    <w:p w14:paraId="75E162A1" w14:textId="3F351F67" w:rsidR="00F126FD" w:rsidRDefault="00713B37">
      <w:pPr>
        <w:pStyle w:val="TOC5"/>
        <w:rPr>
          <w:rFonts w:eastAsiaTheme="minorEastAsia"/>
          <w:noProof/>
          <w:sz w:val="22"/>
        </w:rPr>
      </w:pPr>
      <w:hyperlink w:anchor="_Toc54355314" w:history="1">
        <w:r w:rsidR="00F126FD" w:rsidRPr="004B2B0A">
          <w:rPr>
            <w:rStyle w:val="Hyperlink"/>
            <w:rFonts w:hint="eastAsia"/>
            <w:noProof/>
          </w:rPr>
          <w:t>在线服务变更与可用性</w:t>
        </w:r>
        <w:r w:rsidR="00F126FD">
          <w:rPr>
            <w:noProof/>
            <w:webHidden/>
          </w:rPr>
          <w:tab/>
        </w:r>
        <w:r w:rsidR="00F126FD">
          <w:rPr>
            <w:noProof/>
            <w:webHidden/>
          </w:rPr>
          <w:fldChar w:fldCharType="begin"/>
        </w:r>
        <w:r w:rsidR="00F126FD">
          <w:rPr>
            <w:noProof/>
            <w:webHidden/>
          </w:rPr>
          <w:instrText xml:space="preserve"> PAGEREF _Toc54355314 \h </w:instrText>
        </w:r>
        <w:r w:rsidR="00F126FD">
          <w:rPr>
            <w:noProof/>
            <w:webHidden/>
          </w:rPr>
        </w:r>
        <w:r w:rsidR="00F126FD">
          <w:rPr>
            <w:noProof/>
            <w:webHidden/>
          </w:rPr>
          <w:fldChar w:fldCharType="separate"/>
        </w:r>
        <w:r w:rsidR="00F126FD">
          <w:rPr>
            <w:noProof/>
            <w:webHidden/>
          </w:rPr>
          <w:t>6</w:t>
        </w:r>
        <w:r w:rsidR="00F126FD">
          <w:rPr>
            <w:noProof/>
            <w:webHidden/>
          </w:rPr>
          <w:fldChar w:fldCharType="end"/>
        </w:r>
      </w:hyperlink>
    </w:p>
    <w:p w14:paraId="6291AA81" w14:textId="13C4BC8E" w:rsidR="00F126FD" w:rsidRDefault="00713B37">
      <w:pPr>
        <w:pStyle w:val="TOC5"/>
        <w:rPr>
          <w:rFonts w:eastAsiaTheme="minorEastAsia"/>
          <w:noProof/>
          <w:sz w:val="22"/>
        </w:rPr>
      </w:pPr>
      <w:hyperlink w:anchor="_Toc54355315" w:history="1">
        <w:r w:rsidR="00F126FD" w:rsidRPr="004B2B0A">
          <w:rPr>
            <w:rStyle w:val="Hyperlink"/>
            <w:rFonts w:hint="eastAsia"/>
            <w:noProof/>
          </w:rPr>
          <w:t>有关国家机密的声明和保证。</w:t>
        </w:r>
        <w:r w:rsidR="00F126FD">
          <w:rPr>
            <w:noProof/>
            <w:webHidden/>
          </w:rPr>
          <w:tab/>
        </w:r>
        <w:r w:rsidR="00F126FD">
          <w:rPr>
            <w:noProof/>
            <w:webHidden/>
          </w:rPr>
          <w:fldChar w:fldCharType="begin"/>
        </w:r>
        <w:r w:rsidR="00F126FD">
          <w:rPr>
            <w:noProof/>
            <w:webHidden/>
          </w:rPr>
          <w:instrText xml:space="preserve"> PAGEREF _Toc54355315 \h </w:instrText>
        </w:r>
        <w:r w:rsidR="00F126FD">
          <w:rPr>
            <w:noProof/>
            <w:webHidden/>
          </w:rPr>
        </w:r>
        <w:r w:rsidR="00F126FD">
          <w:rPr>
            <w:noProof/>
            <w:webHidden/>
          </w:rPr>
          <w:fldChar w:fldCharType="separate"/>
        </w:r>
        <w:r w:rsidR="00F126FD">
          <w:rPr>
            <w:noProof/>
            <w:webHidden/>
          </w:rPr>
          <w:t>6</w:t>
        </w:r>
        <w:r w:rsidR="00F126FD">
          <w:rPr>
            <w:noProof/>
            <w:webHidden/>
          </w:rPr>
          <w:fldChar w:fldCharType="end"/>
        </w:r>
      </w:hyperlink>
    </w:p>
    <w:p w14:paraId="094705FC" w14:textId="7D38AE12" w:rsidR="00F126FD" w:rsidRDefault="00713B37">
      <w:pPr>
        <w:pStyle w:val="TOC5"/>
        <w:rPr>
          <w:rFonts w:eastAsiaTheme="minorEastAsia"/>
          <w:noProof/>
          <w:sz w:val="22"/>
        </w:rPr>
      </w:pPr>
      <w:hyperlink w:anchor="_Toc54355316" w:history="1">
        <w:r w:rsidR="00F126FD" w:rsidRPr="004B2B0A">
          <w:rPr>
            <w:rStyle w:val="Hyperlink"/>
            <w:rFonts w:hint="eastAsia"/>
            <w:noProof/>
          </w:rPr>
          <w:t>遵守法律</w:t>
        </w:r>
        <w:r w:rsidR="00F126FD">
          <w:rPr>
            <w:noProof/>
            <w:webHidden/>
          </w:rPr>
          <w:tab/>
        </w:r>
        <w:r w:rsidR="00F126FD">
          <w:rPr>
            <w:noProof/>
            <w:webHidden/>
          </w:rPr>
          <w:fldChar w:fldCharType="begin"/>
        </w:r>
        <w:r w:rsidR="00F126FD">
          <w:rPr>
            <w:noProof/>
            <w:webHidden/>
          </w:rPr>
          <w:instrText xml:space="preserve"> PAGEREF _Toc54355316 \h </w:instrText>
        </w:r>
        <w:r w:rsidR="00F126FD">
          <w:rPr>
            <w:noProof/>
            <w:webHidden/>
          </w:rPr>
        </w:r>
        <w:r w:rsidR="00F126FD">
          <w:rPr>
            <w:noProof/>
            <w:webHidden/>
          </w:rPr>
          <w:fldChar w:fldCharType="separate"/>
        </w:r>
        <w:r w:rsidR="00F126FD">
          <w:rPr>
            <w:noProof/>
            <w:webHidden/>
          </w:rPr>
          <w:t>6</w:t>
        </w:r>
        <w:r w:rsidR="00F126FD">
          <w:rPr>
            <w:noProof/>
            <w:webHidden/>
          </w:rPr>
          <w:fldChar w:fldCharType="end"/>
        </w:r>
      </w:hyperlink>
    </w:p>
    <w:p w14:paraId="04BD5656" w14:textId="1359EB1A" w:rsidR="00F126FD" w:rsidRDefault="00713B37">
      <w:pPr>
        <w:pStyle w:val="TOC5"/>
        <w:rPr>
          <w:rFonts w:eastAsiaTheme="minorEastAsia"/>
          <w:noProof/>
          <w:sz w:val="22"/>
        </w:rPr>
      </w:pPr>
      <w:hyperlink w:anchor="_Toc54355317" w:history="1">
        <w:r w:rsidR="00F126FD" w:rsidRPr="004B2B0A">
          <w:rPr>
            <w:rStyle w:val="Hyperlink"/>
            <w:rFonts w:hint="eastAsia"/>
            <w:noProof/>
          </w:rPr>
          <w:t>其他</w:t>
        </w:r>
        <w:r w:rsidR="00F126FD">
          <w:rPr>
            <w:noProof/>
            <w:webHidden/>
          </w:rPr>
          <w:tab/>
        </w:r>
        <w:r w:rsidR="00F126FD">
          <w:rPr>
            <w:noProof/>
            <w:webHidden/>
          </w:rPr>
          <w:fldChar w:fldCharType="begin"/>
        </w:r>
        <w:r w:rsidR="00F126FD">
          <w:rPr>
            <w:noProof/>
            <w:webHidden/>
          </w:rPr>
          <w:instrText xml:space="preserve"> PAGEREF _Toc54355317 \h </w:instrText>
        </w:r>
        <w:r w:rsidR="00F126FD">
          <w:rPr>
            <w:noProof/>
            <w:webHidden/>
          </w:rPr>
        </w:r>
        <w:r w:rsidR="00F126FD">
          <w:rPr>
            <w:noProof/>
            <w:webHidden/>
          </w:rPr>
          <w:fldChar w:fldCharType="separate"/>
        </w:r>
        <w:r w:rsidR="00F126FD">
          <w:rPr>
            <w:noProof/>
            <w:webHidden/>
          </w:rPr>
          <w:t>7</w:t>
        </w:r>
        <w:r w:rsidR="00F126FD">
          <w:rPr>
            <w:noProof/>
            <w:webHidden/>
          </w:rPr>
          <w:fldChar w:fldCharType="end"/>
        </w:r>
      </w:hyperlink>
    </w:p>
    <w:p w14:paraId="6EA5E726" w14:textId="52DBCEEB" w:rsidR="00F126FD" w:rsidRDefault="00713B37">
      <w:pPr>
        <w:pStyle w:val="TOC1"/>
        <w:tabs>
          <w:tab w:val="right" w:leader="dot" w:pos="5030"/>
        </w:tabs>
        <w:rPr>
          <w:rFonts w:eastAsiaTheme="minorEastAsia"/>
          <w:b w:val="0"/>
          <w:caps w:val="0"/>
          <w:noProof/>
          <w:sz w:val="22"/>
        </w:rPr>
      </w:pPr>
      <w:hyperlink w:anchor="_Toc54355318" w:history="1">
        <w:r w:rsidR="00F126FD" w:rsidRPr="004B2B0A">
          <w:rPr>
            <w:rStyle w:val="Hyperlink"/>
            <w:rFonts w:hint="eastAsia"/>
            <w:noProof/>
          </w:rPr>
          <w:t>数据保护条款</w:t>
        </w:r>
        <w:r w:rsidR="00F126FD">
          <w:rPr>
            <w:noProof/>
            <w:webHidden/>
          </w:rPr>
          <w:tab/>
        </w:r>
        <w:r w:rsidR="00F126FD">
          <w:rPr>
            <w:noProof/>
            <w:webHidden/>
          </w:rPr>
          <w:fldChar w:fldCharType="begin"/>
        </w:r>
        <w:r w:rsidR="00F126FD">
          <w:rPr>
            <w:noProof/>
            <w:webHidden/>
          </w:rPr>
          <w:instrText xml:space="preserve"> PAGEREF _Toc54355318 \h </w:instrText>
        </w:r>
        <w:r w:rsidR="00F126FD">
          <w:rPr>
            <w:noProof/>
            <w:webHidden/>
          </w:rPr>
        </w:r>
        <w:r w:rsidR="00F126FD">
          <w:rPr>
            <w:noProof/>
            <w:webHidden/>
          </w:rPr>
          <w:fldChar w:fldCharType="separate"/>
        </w:r>
        <w:r w:rsidR="00F126FD">
          <w:rPr>
            <w:noProof/>
            <w:webHidden/>
          </w:rPr>
          <w:t>8</w:t>
        </w:r>
        <w:r w:rsidR="00F126FD">
          <w:rPr>
            <w:noProof/>
            <w:webHidden/>
          </w:rPr>
          <w:fldChar w:fldCharType="end"/>
        </w:r>
      </w:hyperlink>
    </w:p>
    <w:p w14:paraId="6DA188B3" w14:textId="09549FE8" w:rsidR="00F126FD" w:rsidRDefault="00713B37">
      <w:pPr>
        <w:pStyle w:val="TOC5"/>
        <w:rPr>
          <w:rFonts w:eastAsiaTheme="minorEastAsia"/>
          <w:noProof/>
          <w:sz w:val="22"/>
        </w:rPr>
      </w:pPr>
      <w:hyperlink w:anchor="_Toc54355319" w:history="1">
        <w:r w:rsidR="00F126FD" w:rsidRPr="004B2B0A">
          <w:rPr>
            <w:rStyle w:val="Hyperlink"/>
            <w:rFonts w:hint="eastAsia"/>
            <w:noProof/>
          </w:rPr>
          <w:t>范围</w:t>
        </w:r>
        <w:r w:rsidR="00F126FD">
          <w:rPr>
            <w:noProof/>
            <w:webHidden/>
          </w:rPr>
          <w:tab/>
        </w:r>
        <w:r w:rsidR="00F126FD">
          <w:rPr>
            <w:noProof/>
            <w:webHidden/>
          </w:rPr>
          <w:fldChar w:fldCharType="begin"/>
        </w:r>
        <w:r w:rsidR="00F126FD">
          <w:rPr>
            <w:noProof/>
            <w:webHidden/>
          </w:rPr>
          <w:instrText xml:space="preserve"> PAGEREF _Toc54355319 \h </w:instrText>
        </w:r>
        <w:r w:rsidR="00F126FD">
          <w:rPr>
            <w:noProof/>
            <w:webHidden/>
          </w:rPr>
        </w:r>
        <w:r w:rsidR="00F126FD">
          <w:rPr>
            <w:noProof/>
            <w:webHidden/>
          </w:rPr>
          <w:fldChar w:fldCharType="separate"/>
        </w:r>
        <w:r w:rsidR="00F126FD">
          <w:rPr>
            <w:noProof/>
            <w:webHidden/>
          </w:rPr>
          <w:t>8</w:t>
        </w:r>
        <w:r w:rsidR="00F126FD">
          <w:rPr>
            <w:noProof/>
            <w:webHidden/>
          </w:rPr>
          <w:fldChar w:fldCharType="end"/>
        </w:r>
      </w:hyperlink>
    </w:p>
    <w:p w14:paraId="69062A72" w14:textId="61C71946" w:rsidR="00F126FD" w:rsidRDefault="00713B37">
      <w:pPr>
        <w:pStyle w:val="TOC5"/>
        <w:rPr>
          <w:rFonts w:eastAsiaTheme="minorEastAsia"/>
          <w:noProof/>
          <w:sz w:val="22"/>
        </w:rPr>
      </w:pPr>
      <w:hyperlink w:anchor="_Toc54355320" w:history="1">
        <w:r w:rsidR="00F126FD" w:rsidRPr="004B2B0A">
          <w:rPr>
            <w:rStyle w:val="Hyperlink"/>
            <w:rFonts w:hint="eastAsia"/>
            <w:noProof/>
          </w:rPr>
          <w:t>客户数据处理；所有权</w:t>
        </w:r>
        <w:r w:rsidR="00F126FD">
          <w:rPr>
            <w:noProof/>
            <w:webHidden/>
          </w:rPr>
          <w:tab/>
        </w:r>
        <w:r w:rsidR="00F126FD">
          <w:rPr>
            <w:noProof/>
            <w:webHidden/>
          </w:rPr>
          <w:fldChar w:fldCharType="begin"/>
        </w:r>
        <w:r w:rsidR="00F126FD">
          <w:rPr>
            <w:noProof/>
            <w:webHidden/>
          </w:rPr>
          <w:instrText xml:space="preserve"> PAGEREF _Toc54355320 \h </w:instrText>
        </w:r>
        <w:r w:rsidR="00F126FD">
          <w:rPr>
            <w:noProof/>
            <w:webHidden/>
          </w:rPr>
        </w:r>
        <w:r w:rsidR="00F126FD">
          <w:rPr>
            <w:noProof/>
            <w:webHidden/>
          </w:rPr>
          <w:fldChar w:fldCharType="separate"/>
        </w:r>
        <w:r w:rsidR="00F126FD">
          <w:rPr>
            <w:noProof/>
            <w:webHidden/>
          </w:rPr>
          <w:t>8</w:t>
        </w:r>
        <w:r w:rsidR="00F126FD">
          <w:rPr>
            <w:noProof/>
            <w:webHidden/>
          </w:rPr>
          <w:fldChar w:fldCharType="end"/>
        </w:r>
      </w:hyperlink>
    </w:p>
    <w:p w14:paraId="2C973527" w14:textId="4A3C82BD" w:rsidR="00F126FD" w:rsidRDefault="00713B37">
      <w:pPr>
        <w:pStyle w:val="TOC5"/>
        <w:rPr>
          <w:rFonts w:eastAsiaTheme="minorEastAsia"/>
          <w:noProof/>
          <w:sz w:val="22"/>
        </w:rPr>
      </w:pPr>
      <w:hyperlink w:anchor="_Toc54355321" w:history="1">
        <w:r w:rsidR="00F126FD" w:rsidRPr="004B2B0A">
          <w:rPr>
            <w:rStyle w:val="Hyperlink"/>
            <w:rFonts w:hint="eastAsia"/>
            <w:noProof/>
          </w:rPr>
          <w:t>客户数据</w:t>
        </w:r>
        <w:r w:rsidR="00F126FD" w:rsidRPr="004B2B0A">
          <w:rPr>
            <w:rStyle w:val="Hyperlink"/>
            <w:rFonts w:cstheme="minorHAnsi" w:hint="eastAsia"/>
            <w:noProof/>
          </w:rPr>
          <w:t>和个人数据</w:t>
        </w:r>
        <w:r w:rsidR="00F126FD" w:rsidRPr="004B2B0A">
          <w:rPr>
            <w:rStyle w:val="Hyperlink"/>
            <w:rFonts w:hint="eastAsia"/>
            <w:noProof/>
          </w:rPr>
          <w:t>的披露</w:t>
        </w:r>
        <w:r w:rsidR="00F126FD">
          <w:rPr>
            <w:noProof/>
            <w:webHidden/>
          </w:rPr>
          <w:tab/>
        </w:r>
        <w:r w:rsidR="00F126FD">
          <w:rPr>
            <w:noProof/>
            <w:webHidden/>
          </w:rPr>
          <w:fldChar w:fldCharType="begin"/>
        </w:r>
        <w:r w:rsidR="00F126FD">
          <w:rPr>
            <w:noProof/>
            <w:webHidden/>
          </w:rPr>
          <w:instrText xml:space="preserve"> PAGEREF _Toc54355321 \h </w:instrText>
        </w:r>
        <w:r w:rsidR="00F126FD">
          <w:rPr>
            <w:noProof/>
            <w:webHidden/>
          </w:rPr>
        </w:r>
        <w:r w:rsidR="00F126FD">
          <w:rPr>
            <w:noProof/>
            <w:webHidden/>
          </w:rPr>
          <w:fldChar w:fldCharType="separate"/>
        </w:r>
        <w:r w:rsidR="00F126FD">
          <w:rPr>
            <w:noProof/>
            <w:webHidden/>
          </w:rPr>
          <w:t>8</w:t>
        </w:r>
        <w:r w:rsidR="00F126FD">
          <w:rPr>
            <w:noProof/>
            <w:webHidden/>
          </w:rPr>
          <w:fldChar w:fldCharType="end"/>
        </w:r>
      </w:hyperlink>
    </w:p>
    <w:p w14:paraId="3FDED58F" w14:textId="41C5991F" w:rsidR="00F126FD" w:rsidRDefault="00713B37">
      <w:pPr>
        <w:pStyle w:val="TOC5"/>
        <w:rPr>
          <w:rFonts w:eastAsiaTheme="minorEastAsia"/>
          <w:noProof/>
          <w:sz w:val="22"/>
        </w:rPr>
      </w:pPr>
      <w:hyperlink w:anchor="_Toc54355322" w:history="1">
        <w:r w:rsidR="00F126FD" w:rsidRPr="004B2B0A">
          <w:rPr>
            <w:rStyle w:val="Hyperlink"/>
            <w:rFonts w:hint="eastAsia"/>
            <w:noProof/>
          </w:rPr>
          <w:t>个人数据处理；</w:t>
        </w:r>
        <w:r w:rsidR="00F126FD" w:rsidRPr="004B2B0A">
          <w:rPr>
            <w:rStyle w:val="Hyperlink"/>
            <w:noProof/>
          </w:rPr>
          <w:t>GDPR</w:t>
        </w:r>
        <w:r w:rsidR="00F126FD">
          <w:rPr>
            <w:noProof/>
            <w:webHidden/>
          </w:rPr>
          <w:tab/>
        </w:r>
        <w:r w:rsidR="00F126FD">
          <w:rPr>
            <w:noProof/>
            <w:webHidden/>
          </w:rPr>
          <w:fldChar w:fldCharType="begin"/>
        </w:r>
        <w:r w:rsidR="00F126FD">
          <w:rPr>
            <w:noProof/>
            <w:webHidden/>
          </w:rPr>
          <w:instrText xml:space="preserve"> PAGEREF _Toc54355322 \h </w:instrText>
        </w:r>
        <w:r w:rsidR="00F126FD">
          <w:rPr>
            <w:noProof/>
            <w:webHidden/>
          </w:rPr>
        </w:r>
        <w:r w:rsidR="00F126FD">
          <w:rPr>
            <w:noProof/>
            <w:webHidden/>
          </w:rPr>
          <w:fldChar w:fldCharType="separate"/>
        </w:r>
        <w:r w:rsidR="00F126FD">
          <w:rPr>
            <w:noProof/>
            <w:webHidden/>
          </w:rPr>
          <w:t>8</w:t>
        </w:r>
        <w:r w:rsidR="00F126FD">
          <w:rPr>
            <w:noProof/>
            <w:webHidden/>
          </w:rPr>
          <w:fldChar w:fldCharType="end"/>
        </w:r>
      </w:hyperlink>
    </w:p>
    <w:p w14:paraId="62B3B839" w14:textId="1E2B2619" w:rsidR="00F126FD" w:rsidRDefault="00713B37">
      <w:pPr>
        <w:pStyle w:val="TOC5"/>
        <w:rPr>
          <w:rFonts w:eastAsiaTheme="minorEastAsia"/>
          <w:noProof/>
          <w:sz w:val="22"/>
        </w:rPr>
      </w:pPr>
      <w:hyperlink w:anchor="_Toc54355323" w:history="1">
        <w:r w:rsidR="00F126FD" w:rsidRPr="004B2B0A">
          <w:rPr>
            <w:rStyle w:val="Hyperlink"/>
            <w:rFonts w:hint="eastAsia"/>
            <w:noProof/>
          </w:rPr>
          <w:t>数据安全</w:t>
        </w:r>
        <w:r w:rsidR="00F126FD">
          <w:rPr>
            <w:noProof/>
            <w:webHidden/>
          </w:rPr>
          <w:tab/>
        </w:r>
        <w:r w:rsidR="00F126FD">
          <w:rPr>
            <w:noProof/>
            <w:webHidden/>
          </w:rPr>
          <w:fldChar w:fldCharType="begin"/>
        </w:r>
        <w:r w:rsidR="00F126FD">
          <w:rPr>
            <w:noProof/>
            <w:webHidden/>
          </w:rPr>
          <w:instrText xml:space="preserve"> PAGEREF _Toc54355323 \h </w:instrText>
        </w:r>
        <w:r w:rsidR="00F126FD">
          <w:rPr>
            <w:noProof/>
            <w:webHidden/>
          </w:rPr>
        </w:r>
        <w:r w:rsidR="00F126FD">
          <w:rPr>
            <w:noProof/>
            <w:webHidden/>
          </w:rPr>
          <w:fldChar w:fldCharType="separate"/>
        </w:r>
        <w:r w:rsidR="00F126FD">
          <w:rPr>
            <w:noProof/>
            <w:webHidden/>
          </w:rPr>
          <w:t>9</w:t>
        </w:r>
        <w:r w:rsidR="00F126FD">
          <w:rPr>
            <w:noProof/>
            <w:webHidden/>
          </w:rPr>
          <w:fldChar w:fldCharType="end"/>
        </w:r>
      </w:hyperlink>
    </w:p>
    <w:p w14:paraId="23AF446A" w14:textId="10B8DF25" w:rsidR="00F126FD" w:rsidRDefault="00713B37">
      <w:pPr>
        <w:pStyle w:val="TOC5"/>
        <w:rPr>
          <w:rFonts w:eastAsiaTheme="minorEastAsia"/>
          <w:noProof/>
          <w:sz w:val="22"/>
        </w:rPr>
      </w:pPr>
      <w:hyperlink w:anchor="_Toc54355324" w:history="1">
        <w:r w:rsidR="00F126FD" w:rsidRPr="004B2B0A">
          <w:rPr>
            <w:rStyle w:val="Hyperlink"/>
            <w:rFonts w:hint="eastAsia"/>
            <w:noProof/>
          </w:rPr>
          <w:t>安全事件通知</w:t>
        </w:r>
        <w:r w:rsidR="00F126FD">
          <w:rPr>
            <w:noProof/>
            <w:webHidden/>
          </w:rPr>
          <w:tab/>
        </w:r>
        <w:r w:rsidR="00F126FD">
          <w:rPr>
            <w:noProof/>
            <w:webHidden/>
          </w:rPr>
          <w:fldChar w:fldCharType="begin"/>
        </w:r>
        <w:r w:rsidR="00F126FD">
          <w:rPr>
            <w:noProof/>
            <w:webHidden/>
          </w:rPr>
          <w:instrText xml:space="preserve"> PAGEREF _Toc54355324 \h </w:instrText>
        </w:r>
        <w:r w:rsidR="00F126FD">
          <w:rPr>
            <w:noProof/>
            <w:webHidden/>
          </w:rPr>
        </w:r>
        <w:r w:rsidR="00F126FD">
          <w:rPr>
            <w:noProof/>
            <w:webHidden/>
          </w:rPr>
          <w:fldChar w:fldCharType="separate"/>
        </w:r>
        <w:r w:rsidR="00F126FD">
          <w:rPr>
            <w:noProof/>
            <w:webHidden/>
          </w:rPr>
          <w:t>9</w:t>
        </w:r>
        <w:r w:rsidR="00F126FD">
          <w:rPr>
            <w:noProof/>
            <w:webHidden/>
          </w:rPr>
          <w:fldChar w:fldCharType="end"/>
        </w:r>
      </w:hyperlink>
    </w:p>
    <w:p w14:paraId="15E06AF4" w14:textId="7F2C4AD7" w:rsidR="00F126FD" w:rsidRDefault="00713B37">
      <w:pPr>
        <w:pStyle w:val="TOC5"/>
        <w:rPr>
          <w:rFonts w:eastAsiaTheme="minorEastAsia"/>
          <w:noProof/>
          <w:sz w:val="22"/>
        </w:rPr>
      </w:pPr>
      <w:hyperlink w:anchor="_Toc54355325" w:history="1">
        <w:r w:rsidR="00F126FD" w:rsidRPr="004B2B0A">
          <w:rPr>
            <w:rStyle w:val="Hyperlink"/>
            <w:rFonts w:hint="eastAsia"/>
            <w:noProof/>
          </w:rPr>
          <w:t>数据位置</w:t>
        </w:r>
        <w:r w:rsidR="00F126FD">
          <w:rPr>
            <w:noProof/>
            <w:webHidden/>
          </w:rPr>
          <w:tab/>
        </w:r>
        <w:r w:rsidR="00F126FD">
          <w:rPr>
            <w:noProof/>
            <w:webHidden/>
          </w:rPr>
          <w:fldChar w:fldCharType="begin"/>
        </w:r>
        <w:r w:rsidR="00F126FD">
          <w:rPr>
            <w:noProof/>
            <w:webHidden/>
          </w:rPr>
          <w:instrText xml:space="preserve"> PAGEREF _Toc54355325 \h </w:instrText>
        </w:r>
        <w:r w:rsidR="00F126FD">
          <w:rPr>
            <w:noProof/>
            <w:webHidden/>
          </w:rPr>
        </w:r>
        <w:r w:rsidR="00F126FD">
          <w:rPr>
            <w:noProof/>
            <w:webHidden/>
          </w:rPr>
          <w:fldChar w:fldCharType="separate"/>
        </w:r>
        <w:r w:rsidR="00F126FD">
          <w:rPr>
            <w:noProof/>
            <w:webHidden/>
          </w:rPr>
          <w:t>10</w:t>
        </w:r>
        <w:r w:rsidR="00F126FD">
          <w:rPr>
            <w:noProof/>
            <w:webHidden/>
          </w:rPr>
          <w:fldChar w:fldCharType="end"/>
        </w:r>
      </w:hyperlink>
    </w:p>
    <w:p w14:paraId="5D73E150" w14:textId="7FA415BF" w:rsidR="00F126FD" w:rsidRDefault="00713B37">
      <w:pPr>
        <w:pStyle w:val="TOC5"/>
        <w:rPr>
          <w:rFonts w:eastAsiaTheme="minorEastAsia"/>
          <w:noProof/>
          <w:sz w:val="22"/>
        </w:rPr>
      </w:pPr>
      <w:hyperlink w:anchor="_Toc54355326" w:history="1">
        <w:r w:rsidR="00F126FD" w:rsidRPr="004B2B0A">
          <w:rPr>
            <w:rStyle w:val="Hyperlink"/>
            <w:rFonts w:hint="eastAsia"/>
            <w:noProof/>
          </w:rPr>
          <w:t>数据保留和删除</w:t>
        </w:r>
        <w:r w:rsidR="00F126FD">
          <w:rPr>
            <w:noProof/>
            <w:webHidden/>
          </w:rPr>
          <w:tab/>
        </w:r>
        <w:r w:rsidR="00F126FD">
          <w:rPr>
            <w:noProof/>
            <w:webHidden/>
          </w:rPr>
          <w:fldChar w:fldCharType="begin"/>
        </w:r>
        <w:r w:rsidR="00F126FD">
          <w:rPr>
            <w:noProof/>
            <w:webHidden/>
          </w:rPr>
          <w:instrText xml:space="preserve"> PAGEREF _Toc54355326 \h </w:instrText>
        </w:r>
        <w:r w:rsidR="00F126FD">
          <w:rPr>
            <w:noProof/>
            <w:webHidden/>
          </w:rPr>
        </w:r>
        <w:r w:rsidR="00F126FD">
          <w:rPr>
            <w:noProof/>
            <w:webHidden/>
          </w:rPr>
          <w:fldChar w:fldCharType="separate"/>
        </w:r>
        <w:r w:rsidR="00F126FD">
          <w:rPr>
            <w:noProof/>
            <w:webHidden/>
          </w:rPr>
          <w:t>10</w:t>
        </w:r>
        <w:r w:rsidR="00F126FD">
          <w:rPr>
            <w:noProof/>
            <w:webHidden/>
          </w:rPr>
          <w:fldChar w:fldCharType="end"/>
        </w:r>
      </w:hyperlink>
    </w:p>
    <w:p w14:paraId="4197AFA0" w14:textId="3DDE7829" w:rsidR="00F126FD" w:rsidRDefault="00713B37">
      <w:pPr>
        <w:pStyle w:val="TOC5"/>
        <w:rPr>
          <w:rFonts w:eastAsiaTheme="minorEastAsia"/>
          <w:noProof/>
          <w:sz w:val="22"/>
        </w:rPr>
      </w:pPr>
      <w:hyperlink w:anchor="_Toc54355327" w:history="1">
        <w:r w:rsidR="00F126FD" w:rsidRPr="004B2B0A">
          <w:rPr>
            <w:rStyle w:val="Hyperlink"/>
            <w:rFonts w:hint="eastAsia"/>
            <w:noProof/>
          </w:rPr>
          <w:t>处理方保密承诺</w:t>
        </w:r>
        <w:r w:rsidR="00F126FD">
          <w:rPr>
            <w:noProof/>
            <w:webHidden/>
          </w:rPr>
          <w:tab/>
        </w:r>
        <w:r w:rsidR="00F126FD">
          <w:rPr>
            <w:noProof/>
            <w:webHidden/>
          </w:rPr>
          <w:fldChar w:fldCharType="begin"/>
        </w:r>
        <w:r w:rsidR="00F126FD">
          <w:rPr>
            <w:noProof/>
            <w:webHidden/>
          </w:rPr>
          <w:instrText xml:space="preserve"> PAGEREF _Toc54355327 \h </w:instrText>
        </w:r>
        <w:r w:rsidR="00F126FD">
          <w:rPr>
            <w:noProof/>
            <w:webHidden/>
          </w:rPr>
        </w:r>
        <w:r w:rsidR="00F126FD">
          <w:rPr>
            <w:noProof/>
            <w:webHidden/>
          </w:rPr>
          <w:fldChar w:fldCharType="separate"/>
        </w:r>
        <w:r w:rsidR="00F126FD">
          <w:rPr>
            <w:noProof/>
            <w:webHidden/>
          </w:rPr>
          <w:t>10</w:t>
        </w:r>
        <w:r w:rsidR="00F126FD">
          <w:rPr>
            <w:noProof/>
            <w:webHidden/>
          </w:rPr>
          <w:fldChar w:fldCharType="end"/>
        </w:r>
      </w:hyperlink>
    </w:p>
    <w:p w14:paraId="733966BD" w14:textId="67C8FA34" w:rsidR="00F126FD" w:rsidRDefault="00713B37">
      <w:pPr>
        <w:pStyle w:val="TOC5"/>
        <w:rPr>
          <w:rFonts w:eastAsiaTheme="minorEastAsia"/>
          <w:noProof/>
          <w:sz w:val="22"/>
        </w:rPr>
      </w:pPr>
      <w:hyperlink w:anchor="_Toc54355328" w:history="1">
        <w:r w:rsidR="00F126FD" w:rsidRPr="004B2B0A">
          <w:rPr>
            <w:rStyle w:val="Hyperlink"/>
            <w:rFonts w:hint="eastAsia"/>
            <w:noProof/>
          </w:rPr>
          <w:t>有关使用子处理方的通知和管理</w:t>
        </w:r>
        <w:r w:rsidR="00F126FD">
          <w:rPr>
            <w:noProof/>
            <w:webHidden/>
          </w:rPr>
          <w:tab/>
        </w:r>
        <w:r w:rsidR="00F126FD">
          <w:rPr>
            <w:noProof/>
            <w:webHidden/>
          </w:rPr>
          <w:fldChar w:fldCharType="begin"/>
        </w:r>
        <w:r w:rsidR="00F126FD">
          <w:rPr>
            <w:noProof/>
            <w:webHidden/>
          </w:rPr>
          <w:instrText xml:space="preserve"> PAGEREF _Toc54355328 \h </w:instrText>
        </w:r>
        <w:r w:rsidR="00F126FD">
          <w:rPr>
            <w:noProof/>
            <w:webHidden/>
          </w:rPr>
        </w:r>
        <w:r w:rsidR="00F126FD">
          <w:rPr>
            <w:noProof/>
            <w:webHidden/>
          </w:rPr>
          <w:fldChar w:fldCharType="separate"/>
        </w:r>
        <w:r w:rsidR="00F126FD">
          <w:rPr>
            <w:noProof/>
            <w:webHidden/>
          </w:rPr>
          <w:t>10</w:t>
        </w:r>
        <w:r w:rsidR="00F126FD">
          <w:rPr>
            <w:noProof/>
            <w:webHidden/>
          </w:rPr>
          <w:fldChar w:fldCharType="end"/>
        </w:r>
      </w:hyperlink>
    </w:p>
    <w:p w14:paraId="7C2743C9" w14:textId="2E20BFE9" w:rsidR="00F126FD" w:rsidRDefault="00713B37">
      <w:pPr>
        <w:pStyle w:val="TOC5"/>
        <w:rPr>
          <w:rFonts w:eastAsiaTheme="minorEastAsia"/>
          <w:noProof/>
          <w:sz w:val="22"/>
        </w:rPr>
      </w:pPr>
      <w:hyperlink w:anchor="_Toc54355329" w:history="1">
        <w:r w:rsidR="00F126FD" w:rsidRPr="004B2B0A">
          <w:rPr>
            <w:rStyle w:val="Hyperlink"/>
            <w:rFonts w:hint="eastAsia"/>
            <w:noProof/>
          </w:rPr>
          <w:t>如何联系世纪互联</w:t>
        </w:r>
        <w:r w:rsidR="00F126FD">
          <w:rPr>
            <w:noProof/>
            <w:webHidden/>
          </w:rPr>
          <w:tab/>
        </w:r>
        <w:r w:rsidR="00F126FD">
          <w:rPr>
            <w:noProof/>
            <w:webHidden/>
          </w:rPr>
          <w:fldChar w:fldCharType="begin"/>
        </w:r>
        <w:r w:rsidR="00F126FD">
          <w:rPr>
            <w:noProof/>
            <w:webHidden/>
          </w:rPr>
          <w:instrText xml:space="preserve"> PAGEREF _Toc54355329 \h </w:instrText>
        </w:r>
        <w:r w:rsidR="00F126FD">
          <w:rPr>
            <w:noProof/>
            <w:webHidden/>
          </w:rPr>
        </w:r>
        <w:r w:rsidR="00F126FD">
          <w:rPr>
            <w:noProof/>
            <w:webHidden/>
          </w:rPr>
          <w:fldChar w:fldCharType="separate"/>
        </w:r>
        <w:r w:rsidR="00F126FD">
          <w:rPr>
            <w:noProof/>
            <w:webHidden/>
          </w:rPr>
          <w:t>10</w:t>
        </w:r>
        <w:r w:rsidR="00F126FD">
          <w:rPr>
            <w:noProof/>
            <w:webHidden/>
          </w:rPr>
          <w:fldChar w:fldCharType="end"/>
        </w:r>
      </w:hyperlink>
    </w:p>
    <w:p w14:paraId="09608237" w14:textId="3A5D55D3" w:rsidR="00F126FD" w:rsidRDefault="00713B37">
      <w:pPr>
        <w:pStyle w:val="TOC1"/>
        <w:tabs>
          <w:tab w:val="right" w:leader="dot" w:pos="5030"/>
        </w:tabs>
        <w:rPr>
          <w:rFonts w:eastAsiaTheme="minorEastAsia"/>
          <w:b w:val="0"/>
          <w:caps w:val="0"/>
          <w:noProof/>
          <w:sz w:val="22"/>
        </w:rPr>
      </w:pPr>
      <w:hyperlink w:anchor="_Toc54355330" w:history="1">
        <w:r w:rsidR="00F126FD" w:rsidRPr="004B2B0A">
          <w:rPr>
            <w:rStyle w:val="Hyperlink"/>
            <w:rFonts w:hint="eastAsia"/>
            <w:noProof/>
          </w:rPr>
          <w:t>附录</w:t>
        </w:r>
        <w:r w:rsidR="00F126FD" w:rsidRPr="004B2B0A">
          <w:rPr>
            <w:rStyle w:val="Hyperlink"/>
            <w:noProof/>
          </w:rPr>
          <w:t xml:space="preserve"> A</w:t>
        </w:r>
        <w:r w:rsidR="00F126FD" w:rsidRPr="004B2B0A">
          <w:rPr>
            <w:rStyle w:val="Hyperlink"/>
            <w:rFonts w:hint="eastAsia"/>
            <w:noProof/>
          </w:rPr>
          <w:t>——核心在线服务</w:t>
        </w:r>
        <w:r w:rsidR="00F126FD">
          <w:rPr>
            <w:noProof/>
            <w:webHidden/>
          </w:rPr>
          <w:tab/>
        </w:r>
        <w:r w:rsidR="00F126FD">
          <w:rPr>
            <w:noProof/>
            <w:webHidden/>
          </w:rPr>
          <w:fldChar w:fldCharType="begin"/>
        </w:r>
        <w:r w:rsidR="00F126FD">
          <w:rPr>
            <w:noProof/>
            <w:webHidden/>
          </w:rPr>
          <w:instrText xml:space="preserve"> PAGEREF _Toc54355330 \h </w:instrText>
        </w:r>
        <w:r w:rsidR="00F126FD">
          <w:rPr>
            <w:noProof/>
            <w:webHidden/>
          </w:rPr>
        </w:r>
        <w:r w:rsidR="00F126FD">
          <w:rPr>
            <w:noProof/>
            <w:webHidden/>
          </w:rPr>
          <w:fldChar w:fldCharType="separate"/>
        </w:r>
        <w:r w:rsidR="00F126FD">
          <w:rPr>
            <w:noProof/>
            <w:webHidden/>
          </w:rPr>
          <w:t>11</w:t>
        </w:r>
        <w:r w:rsidR="00F126FD">
          <w:rPr>
            <w:noProof/>
            <w:webHidden/>
          </w:rPr>
          <w:fldChar w:fldCharType="end"/>
        </w:r>
      </w:hyperlink>
    </w:p>
    <w:p w14:paraId="567025C3" w14:textId="03EC045B" w:rsidR="00F126FD" w:rsidRDefault="00713B37">
      <w:pPr>
        <w:pStyle w:val="TOC1"/>
        <w:tabs>
          <w:tab w:val="right" w:leader="dot" w:pos="5030"/>
        </w:tabs>
        <w:rPr>
          <w:rFonts w:eastAsiaTheme="minorEastAsia"/>
          <w:b w:val="0"/>
          <w:caps w:val="0"/>
          <w:noProof/>
          <w:sz w:val="22"/>
        </w:rPr>
      </w:pPr>
      <w:hyperlink w:anchor="_Toc54355331" w:history="1">
        <w:r w:rsidR="00F126FD" w:rsidRPr="004B2B0A">
          <w:rPr>
            <w:rStyle w:val="Hyperlink"/>
            <w:rFonts w:hint="eastAsia"/>
            <w:noProof/>
          </w:rPr>
          <w:t>附录</w:t>
        </w:r>
        <w:r w:rsidR="00F126FD" w:rsidRPr="004B2B0A">
          <w:rPr>
            <w:rStyle w:val="Hyperlink"/>
            <w:noProof/>
          </w:rPr>
          <w:t xml:space="preserve"> B</w:t>
        </w:r>
        <w:r w:rsidR="00F126FD" w:rsidRPr="004B2B0A">
          <w:rPr>
            <w:rStyle w:val="Hyperlink"/>
            <w:rFonts w:hint="eastAsia"/>
            <w:noProof/>
          </w:rPr>
          <w:t>——安全措施</w:t>
        </w:r>
        <w:r w:rsidR="00F126FD">
          <w:rPr>
            <w:noProof/>
            <w:webHidden/>
          </w:rPr>
          <w:tab/>
        </w:r>
        <w:r w:rsidR="00F126FD">
          <w:rPr>
            <w:noProof/>
            <w:webHidden/>
          </w:rPr>
          <w:fldChar w:fldCharType="begin"/>
        </w:r>
        <w:r w:rsidR="00F126FD">
          <w:rPr>
            <w:noProof/>
            <w:webHidden/>
          </w:rPr>
          <w:instrText xml:space="preserve"> PAGEREF _Toc54355331 \h </w:instrText>
        </w:r>
        <w:r w:rsidR="00F126FD">
          <w:rPr>
            <w:noProof/>
            <w:webHidden/>
          </w:rPr>
        </w:r>
        <w:r w:rsidR="00F126FD">
          <w:rPr>
            <w:noProof/>
            <w:webHidden/>
          </w:rPr>
          <w:fldChar w:fldCharType="separate"/>
        </w:r>
        <w:r w:rsidR="00F126FD">
          <w:rPr>
            <w:noProof/>
            <w:webHidden/>
          </w:rPr>
          <w:t>11</w:t>
        </w:r>
        <w:r w:rsidR="00F126FD">
          <w:rPr>
            <w:noProof/>
            <w:webHidden/>
          </w:rPr>
          <w:fldChar w:fldCharType="end"/>
        </w:r>
      </w:hyperlink>
    </w:p>
    <w:p w14:paraId="27658302" w14:textId="1D1A0C6D" w:rsidR="00F126FD" w:rsidRDefault="00713B37">
      <w:pPr>
        <w:pStyle w:val="TOC1"/>
        <w:tabs>
          <w:tab w:val="right" w:leader="dot" w:pos="5030"/>
        </w:tabs>
        <w:rPr>
          <w:rFonts w:eastAsiaTheme="minorEastAsia"/>
          <w:b w:val="0"/>
          <w:caps w:val="0"/>
          <w:noProof/>
          <w:sz w:val="22"/>
        </w:rPr>
      </w:pPr>
      <w:hyperlink w:anchor="_Toc54355332" w:history="1">
        <w:r w:rsidR="00F126FD" w:rsidRPr="004B2B0A">
          <w:rPr>
            <w:rStyle w:val="Hyperlink"/>
            <w:rFonts w:hint="eastAsia"/>
            <w:noProof/>
          </w:rPr>
          <w:t>特定于在线服务的条款</w:t>
        </w:r>
        <w:r w:rsidR="00F126FD">
          <w:rPr>
            <w:noProof/>
            <w:webHidden/>
          </w:rPr>
          <w:tab/>
        </w:r>
        <w:r w:rsidR="00F126FD">
          <w:rPr>
            <w:noProof/>
            <w:webHidden/>
          </w:rPr>
          <w:fldChar w:fldCharType="begin"/>
        </w:r>
        <w:r w:rsidR="00F126FD">
          <w:rPr>
            <w:noProof/>
            <w:webHidden/>
          </w:rPr>
          <w:instrText xml:space="preserve"> PAGEREF _Toc54355332 \h </w:instrText>
        </w:r>
        <w:r w:rsidR="00F126FD">
          <w:rPr>
            <w:noProof/>
            <w:webHidden/>
          </w:rPr>
        </w:r>
        <w:r w:rsidR="00F126FD">
          <w:rPr>
            <w:noProof/>
            <w:webHidden/>
          </w:rPr>
          <w:fldChar w:fldCharType="separate"/>
        </w:r>
        <w:r w:rsidR="00F126FD">
          <w:rPr>
            <w:noProof/>
            <w:webHidden/>
          </w:rPr>
          <w:t>13</w:t>
        </w:r>
        <w:r w:rsidR="00F126FD">
          <w:rPr>
            <w:noProof/>
            <w:webHidden/>
          </w:rPr>
          <w:fldChar w:fldCharType="end"/>
        </w:r>
      </w:hyperlink>
    </w:p>
    <w:p w14:paraId="7C5F9D0B" w14:textId="0DA9F618" w:rsidR="00F126FD" w:rsidRDefault="00713B37">
      <w:pPr>
        <w:pStyle w:val="TOC2"/>
        <w:tabs>
          <w:tab w:val="right" w:leader="dot" w:pos="5030"/>
        </w:tabs>
        <w:rPr>
          <w:rFonts w:eastAsiaTheme="minorEastAsia"/>
          <w:b w:val="0"/>
          <w:smallCaps w:val="0"/>
          <w:noProof/>
          <w:sz w:val="22"/>
        </w:rPr>
      </w:pPr>
      <w:hyperlink w:anchor="_Toc54355333" w:history="1">
        <w:r w:rsidR="00F126FD" w:rsidRPr="004B2B0A">
          <w:rPr>
            <w:rStyle w:val="Hyperlink"/>
            <w:noProof/>
          </w:rPr>
          <w:t xml:space="preserve">Microsoft Azure </w:t>
        </w:r>
        <w:r w:rsidR="00F126FD" w:rsidRPr="004B2B0A">
          <w:rPr>
            <w:rStyle w:val="Hyperlink"/>
            <w:rFonts w:hint="eastAsia"/>
            <w:noProof/>
          </w:rPr>
          <w:t>服务</w:t>
        </w:r>
        <w:r w:rsidR="00F126FD">
          <w:rPr>
            <w:noProof/>
            <w:webHidden/>
          </w:rPr>
          <w:tab/>
        </w:r>
        <w:r w:rsidR="00F126FD">
          <w:rPr>
            <w:noProof/>
            <w:webHidden/>
          </w:rPr>
          <w:fldChar w:fldCharType="begin"/>
        </w:r>
        <w:r w:rsidR="00F126FD">
          <w:rPr>
            <w:noProof/>
            <w:webHidden/>
          </w:rPr>
          <w:instrText xml:space="preserve"> PAGEREF _Toc54355333 \h </w:instrText>
        </w:r>
        <w:r w:rsidR="00F126FD">
          <w:rPr>
            <w:noProof/>
            <w:webHidden/>
          </w:rPr>
        </w:r>
        <w:r w:rsidR="00F126FD">
          <w:rPr>
            <w:noProof/>
            <w:webHidden/>
          </w:rPr>
          <w:fldChar w:fldCharType="separate"/>
        </w:r>
        <w:r w:rsidR="00F126FD">
          <w:rPr>
            <w:noProof/>
            <w:webHidden/>
          </w:rPr>
          <w:t>13</w:t>
        </w:r>
        <w:r w:rsidR="00F126FD">
          <w:rPr>
            <w:noProof/>
            <w:webHidden/>
          </w:rPr>
          <w:fldChar w:fldCharType="end"/>
        </w:r>
      </w:hyperlink>
    </w:p>
    <w:p w14:paraId="7B18AD79" w14:textId="49EF647E" w:rsidR="00F126FD" w:rsidRDefault="00713B37">
      <w:pPr>
        <w:pStyle w:val="TOC4"/>
        <w:rPr>
          <w:rFonts w:eastAsiaTheme="minorEastAsia"/>
          <w:smallCaps w:val="0"/>
          <w:noProof/>
          <w:sz w:val="22"/>
        </w:rPr>
      </w:pPr>
      <w:hyperlink w:anchor="_Toc54355334" w:history="1">
        <w:r w:rsidR="00F126FD" w:rsidRPr="004B2B0A">
          <w:rPr>
            <w:rStyle w:val="Hyperlink"/>
            <w:rFonts w:hint="eastAsia"/>
            <w:noProof/>
          </w:rPr>
          <w:t>世纪互联预付费计算实例</w:t>
        </w:r>
        <w:r w:rsidR="00F126FD" w:rsidRPr="004B2B0A">
          <w:rPr>
            <w:rStyle w:val="Hyperlink"/>
            <w:noProof/>
          </w:rPr>
          <w:t>(CPP)</w:t>
        </w:r>
        <w:r w:rsidR="00F126FD">
          <w:rPr>
            <w:noProof/>
            <w:webHidden/>
          </w:rPr>
          <w:tab/>
        </w:r>
        <w:r w:rsidR="00F126FD">
          <w:rPr>
            <w:noProof/>
            <w:webHidden/>
          </w:rPr>
          <w:fldChar w:fldCharType="begin"/>
        </w:r>
        <w:r w:rsidR="00F126FD">
          <w:rPr>
            <w:noProof/>
            <w:webHidden/>
          </w:rPr>
          <w:instrText xml:space="preserve"> PAGEREF _Toc54355334 \h </w:instrText>
        </w:r>
        <w:r w:rsidR="00F126FD">
          <w:rPr>
            <w:noProof/>
            <w:webHidden/>
          </w:rPr>
        </w:r>
        <w:r w:rsidR="00F126FD">
          <w:rPr>
            <w:noProof/>
            <w:webHidden/>
          </w:rPr>
          <w:fldChar w:fldCharType="separate"/>
        </w:r>
        <w:r w:rsidR="00F126FD">
          <w:rPr>
            <w:noProof/>
            <w:webHidden/>
          </w:rPr>
          <w:t>13</w:t>
        </w:r>
        <w:r w:rsidR="00F126FD">
          <w:rPr>
            <w:noProof/>
            <w:webHidden/>
          </w:rPr>
          <w:fldChar w:fldCharType="end"/>
        </w:r>
      </w:hyperlink>
    </w:p>
    <w:p w14:paraId="7CC3EC2C" w14:textId="1EC90DA5" w:rsidR="00F126FD" w:rsidRDefault="00713B37">
      <w:pPr>
        <w:pStyle w:val="TOC4"/>
        <w:rPr>
          <w:rFonts w:eastAsiaTheme="minorEastAsia"/>
          <w:smallCaps w:val="0"/>
          <w:noProof/>
          <w:sz w:val="22"/>
        </w:rPr>
      </w:pPr>
      <w:hyperlink w:anchor="_Toc54355335" w:history="1">
        <w:r w:rsidR="00F126FD" w:rsidRPr="004B2B0A">
          <w:rPr>
            <w:rStyle w:val="Hyperlink"/>
            <w:rFonts w:cstheme="majorHAnsi"/>
            <w:noProof/>
          </w:rPr>
          <w:t>Azure SQL Edge</w:t>
        </w:r>
        <w:r w:rsidR="00F126FD">
          <w:rPr>
            <w:noProof/>
            <w:webHidden/>
          </w:rPr>
          <w:tab/>
        </w:r>
        <w:r w:rsidR="00F126FD">
          <w:rPr>
            <w:noProof/>
            <w:webHidden/>
          </w:rPr>
          <w:fldChar w:fldCharType="begin"/>
        </w:r>
        <w:r w:rsidR="00F126FD">
          <w:rPr>
            <w:noProof/>
            <w:webHidden/>
          </w:rPr>
          <w:instrText xml:space="preserve"> PAGEREF _Toc54355335 \h </w:instrText>
        </w:r>
        <w:r w:rsidR="00F126FD">
          <w:rPr>
            <w:noProof/>
            <w:webHidden/>
          </w:rPr>
        </w:r>
        <w:r w:rsidR="00F126FD">
          <w:rPr>
            <w:noProof/>
            <w:webHidden/>
          </w:rPr>
          <w:fldChar w:fldCharType="separate"/>
        </w:r>
        <w:r w:rsidR="00F126FD">
          <w:rPr>
            <w:noProof/>
            <w:webHidden/>
          </w:rPr>
          <w:t>14</w:t>
        </w:r>
        <w:r w:rsidR="00F126FD">
          <w:rPr>
            <w:noProof/>
            <w:webHidden/>
          </w:rPr>
          <w:fldChar w:fldCharType="end"/>
        </w:r>
      </w:hyperlink>
    </w:p>
    <w:p w14:paraId="03483F83" w14:textId="5019CDFC" w:rsidR="00F126FD" w:rsidRDefault="00713B37">
      <w:pPr>
        <w:pStyle w:val="TOC4"/>
        <w:rPr>
          <w:rFonts w:eastAsiaTheme="minorEastAsia"/>
          <w:smallCaps w:val="0"/>
          <w:noProof/>
          <w:sz w:val="22"/>
        </w:rPr>
      </w:pPr>
      <w:hyperlink w:anchor="_Toc54355336" w:history="1">
        <w:r w:rsidR="00F126FD" w:rsidRPr="004B2B0A">
          <w:rPr>
            <w:rStyle w:val="Hyperlink"/>
            <w:noProof/>
          </w:rPr>
          <w:t>Microsoft Azure Stack</w:t>
        </w:r>
        <w:r w:rsidR="00F126FD">
          <w:rPr>
            <w:noProof/>
            <w:webHidden/>
          </w:rPr>
          <w:tab/>
        </w:r>
        <w:r w:rsidR="00F126FD">
          <w:rPr>
            <w:noProof/>
            <w:webHidden/>
          </w:rPr>
          <w:fldChar w:fldCharType="begin"/>
        </w:r>
        <w:r w:rsidR="00F126FD">
          <w:rPr>
            <w:noProof/>
            <w:webHidden/>
          </w:rPr>
          <w:instrText xml:space="preserve"> PAGEREF _Toc54355336 \h </w:instrText>
        </w:r>
        <w:r w:rsidR="00F126FD">
          <w:rPr>
            <w:noProof/>
            <w:webHidden/>
          </w:rPr>
        </w:r>
        <w:r w:rsidR="00F126FD">
          <w:rPr>
            <w:noProof/>
            <w:webHidden/>
          </w:rPr>
          <w:fldChar w:fldCharType="separate"/>
        </w:r>
        <w:r w:rsidR="00F126FD">
          <w:rPr>
            <w:noProof/>
            <w:webHidden/>
          </w:rPr>
          <w:t>14</w:t>
        </w:r>
        <w:r w:rsidR="00F126FD">
          <w:rPr>
            <w:noProof/>
            <w:webHidden/>
          </w:rPr>
          <w:fldChar w:fldCharType="end"/>
        </w:r>
      </w:hyperlink>
    </w:p>
    <w:p w14:paraId="05B92AE2" w14:textId="6CCF058F" w:rsidR="00F126FD" w:rsidRDefault="00713B37">
      <w:pPr>
        <w:pStyle w:val="TOC4"/>
        <w:rPr>
          <w:rFonts w:eastAsiaTheme="minorEastAsia"/>
          <w:smallCaps w:val="0"/>
          <w:noProof/>
          <w:sz w:val="22"/>
        </w:rPr>
      </w:pPr>
      <w:hyperlink w:anchor="_Toc54355337" w:history="1">
        <w:r w:rsidR="00F126FD" w:rsidRPr="004B2B0A">
          <w:rPr>
            <w:rStyle w:val="Hyperlink"/>
            <w:rFonts w:hint="eastAsia"/>
            <w:noProof/>
          </w:rPr>
          <w:t>认知服务</w:t>
        </w:r>
        <w:r w:rsidR="00F126FD">
          <w:rPr>
            <w:noProof/>
            <w:webHidden/>
          </w:rPr>
          <w:tab/>
        </w:r>
        <w:r w:rsidR="00F126FD">
          <w:rPr>
            <w:noProof/>
            <w:webHidden/>
          </w:rPr>
          <w:fldChar w:fldCharType="begin"/>
        </w:r>
        <w:r w:rsidR="00F126FD">
          <w:rPr>
            <w:noProof/>
            <w:webHidden/>
          </w:rPr>
          <w:instrText xml:space="preserve"> PAGEREF _Toc54355337 \h </w:instrText>
        </w:r>
        <w:r w:rsidR="00F126FD">
          <w:rPr>
            <w:noProof/>
            <w:webHidden/>
          </w:rPr>
        </w:r>
        <w:r w:rsidR="00F126FD">
          <w:rPr>
            <w:noProof/>
            <w:webHidden/>
          </w:rPr>
          <w:fldChar w:fldCharType="separate"/>
        </w:r>
        <w:r w:rsidR="00F126FD">
          <w:rPr>
            <w:noProof/>
            <w:webHidden/>
          </w:rPr>
          <w:t>14</w:t>
        </w:r>
        <w:r w:rsidR="00F126FD">
          <w:rPr>
            <w:noProof/>
            <w:webHidden/>
          </w:rPr>
          <w:fldChar w:fldCharType="end"/>
        </w:r>
      </w:hyperlink>
    </w:p>
    <w:p w14:paraId="2BAECC9D" w14:textId="5BED777C" w:rsidR="00F126FD" w:rsidRDefault="00713B37">
      <w:pPr>
        <w:pStyle w:val="TOC2"/>
        <w:tabs>
          <w:tab w:val="right" w:leader="dot" w:pos="5030"/>
        </w:tabs>
        <w:rPr>
          <w:rFonts w:eastAsiaTheme="minorEastAsia"/>
          <w:b w:val="0"/>
          <w:smallCaps w:val="0"/>
          <w:noProof/>
          <w:sz w:val="22"/>
        </w:rPr>
      </w:pPr>
      <w:hyperlink w:anchor="_Toc54355338" w:history="1">
        <w:r w:rsidR="00F126FD" w:rsidRPr="004B2B0A">
          <w:rPr>
            <w:rStyle w:val="Hyperlink"/>
            <w:noProof/>
          </w:rPr>
          <w:t xml:space="preserve">Microsoft Azure </w:t>
        </w:r>
        <w:r w:rsidR="00F126FD" w:rsidRPr="004B2B0A">
          <w:rPr>
            <w:rStyle w:val="Hyperlink"/>
            <w:rFonts w:hint="eastAsia"/>
            <w:noProof/>
          </w:rPr>
          <w:t>计划</w:t>
        </w:r>
        <w:r w:rsidR="00F126FD">
          <w:rPr>
            <w:noProof/>
            <w:webHidden/>
          </w:rPr>
          <w:tab/>
        </w:r>
        <w:r w:rsidR="00F126FD">
          <w:rPr>
            <w:noProof/>
            <w:webHidden/>
          </w:rPr>
          <w:fldChar w:fldCharType="begin"/>
        </w:r>
        <w:r w:rsidR="00F126FD">
          <w:rPr>
            <w:noProof/>
            <w:webHidden/>
          </w:rPr>
          <w:instrText xml:space="preserve"> PAGEREF _Toc54355338 \h </w:instrText>
        </w:r>
        <w:r w:rsidR="00F126FD">
          <w:rPr>
            <w:noProof/>
            <w:webHidden/>
          </w:rPr>
        </w:r>
        <w:r w:rsidR="00F126FD">
          <w:rPr>
            <w:noProof/>
            <w:webHidden/>
          </w:rPr>
          <w:fldChar w:fldCharType="separate"/>
        </w:r>
        <w:r w:rsidR="00F126FD">
          <w:rPr>
            <w:noProof/>
            <w:webHidden/>
          </w:rPr>
          <w:t>15</w:t>
        </w:r>
        <w:r w:rsidR="00F126FD">
          <w:rPr>
            <w:noProof/>
            <w:webHidden/>
          </w:rPr>
          <w:fldChar w:fldCharType="end"/>
        </w:r>
      </w:hyperlink>
    </w:p>
    <w:p w14:paraId="6BEC6975" w14:textId="4449C986" w:rsidR="00F126FD" w:rsidRDefault="00713B37">
      <w:pPr>
        <w:pStyle w:val="TOC4"/>
        <w:rPr>
          <w:rFonts w:eastAsiaTheme="minorEastAsia"/>
          <w:smallCaps w:val="0"/>
          <w:noProof/>
          <w:sz w:val="22"/>
        </w:rPr>
      </w:pPr>
      <w:hyperlink w:anchor="_Toc54355339" w:history="1">
        <w:r w:rsidR="00F126FD" w:rsidRPr="004B2B0A">
          <w:rPr>
            <w:rStyle w:val="Hyperlink"/>
            <w:noProof/>
          </w:rPr>
          <w:t>Azure Active Directory Basic</w:t>
        </w:r>
        <w:r w:rsidR="00F126FD">
          <w:rPr>
            <w:noProof/>
            <w:webHidden/>
          </w:rPr>
          <w:tab/>
        </w:r>
        <w:r w:rsidR="00F126FD">
          <w:rPr>
            <w:noProof/>
            <w:webHidden/>
          </w:rPr>
          <w:fldChar w:fldCharType="begin"/>
        </w:r>
        <w:r w:rsidR="00F126FD">
          <w:rPr>
            <w:noProof/>
            <w:webHidden/>
          </w:rPr>
          <w:instrText xml:space="preserve"> PAGEREF _Toc54355339 \h </w:instrText>
        </w:r>
        <w:r w:rsidR="00F126FD">
          <w:rPr>
            <w:noProof/>
            <w:webHidden/>
          </w:rPr>
        </w:r>
        <w:r w:rsidR="00F126FD">
          <w:rPr>
            <w:noProof/>
            <w:webHidden/>
          </w:rPr>
          <w:fldChar w:fldCharType="separate"/>
        </w:r>
        <w:r w:rsidR="00F126FD">
          <w:rPr>
            <w:noProof/>
            <w:webHidden/>
          </w:rPr>
          <w:t>15</w:t>
        </w:r>
        <w:r w:rsidR="00F126FD">
          <w:rPr>
            <w:noProof/>
            <w:webHidden/>
          </w:rPr>
          <w:fldChar w:fldCharType="end"/>
        </w:r>
      </w:hyperlink>
    </w:p>
    <w:p w14:paraId="67969491" w14:textId="7953DD9B" w:rsidR="00F126FD" w:rsidRDefault="00713B37">
      <w:pPr>
        <w:pStyle w:val="TOC4"/>
        <w:rPr>
          <w:rFonts w:eastAsiaTheme="minorEastAsia"/>
          <w:smallCaps w:val="0"/>
          <w:noProof/>
          <w:sz w:val="22"/>
        </w:rPr>
      </w:pPr>
      <w:hyperlink w:anchor="_Toc54355340" w:history="1">
        <w:r w:rsidR="00F126FD" w:rsidRPr="004B2B0A">
          <w:rPr>
            <w:rStyle w:val="Hyperlink"/>
            <w:noProof/>
          </w:rPr>
          <w:t>Azure Active Directory Premium</w:t>
        </w:r>
        <w:r w:rsidR="00F126FD">
          <w:rPr>
            <w:noProof/>
            <w:webHidden/>
          </w:rPr>
          <w:tab/>
        </w:r>
        <w:r w:rsidR="00F126FD">
          <w:rPr>
            <w:noProof/>
            <w:webHidden/>
          </w:rPr>
          <w:fldChar w:fldCharType="begin"/>
        </w:r>
        <w:r w:rsidR="00F126FD">
          <w:rPr>
            <w:noProof/>
            <w:webHidden/>
          </w:rPr>
          <w:instrText xml:space="preserve"> PAGEREF _Toc54355340 \h </w:instrText>
        </w:r>
        <w:r w:rsidR="00F126FD">
          <w:rPr>
            <w:noProof/>
            <w:webHidden/>
          </w:rPr>
        </w:r>
        <w:r w:rsidR="00F126FD">
          <w:rPr>
            <w:noProof/>
            <w:webHidden/>
          </w:rPr>
          <w:fldChar w:fldCharType="separate"/>
        </w:r>
        <w:r w:rsidR="00F126FD">
          <w:rPr>
            <w:noProof/>
            <w:webHidden/>
          </w:rPr>
          <w:t>15</w:t>
        </w:r>
        <w:r w:rsidR="00F126FD">
          <w:rPr>
            <w:noProof/>
            <w:webHidden/>
          </w:rPr>
          <w:fldChar w:fldCharType="end"/>
        </w:r>
      </w:hyperlink>
    </w:p>
    <w:p w14:paraId="16CE65DB" w14:textId="5D1F853A" w:rsidR="00F126FD" w:rsidRDefault="00713B37">
      <w:pPr>
        <w:pStyle w:val="TOC2"/>
        <w:tabs>
          <w:tab w:val="right" w:leader="dot" w:pos="5030"/>
        </w:tabs>
        <w:rPr>
          <w:rFonts w:eastAsiaTheme="minorEastAsia"/>
          <w:b w:val="0"/>
          <w:smallCaps w:val="0"/>
          <w:noProof/>
          <w:sz w:val="22"/>
        </w:rPr>
      </w:pPr>
      <w:hyperlink w:anchor="_Toc54355341" w:history="1">
        <w:r w:rsidR="00F126FD" w:rsidRPr="004B2B0A">
          <w:rPr>
            <w:rStyle w:val="Hyperlink"/>
            <w:noProof/>
          </w:rPr>
          <w:t xml:space="preserve">Office 365 </w:t>
        </w:r>
        <w:r w:rsidR="00F126FD" w:rsidRPr="004B2B0A">
          <w:rPr>
            <w:rStyle w:val="Hyperlink"/>
            <w:rFonts w:hint="eastAsia"/>
            <w:noProof/>
          </w:rPr>
          <w:t>服务</w:t>
        </w:r>
        <w:r w:rsidR="00F126FD">
          <w:rPr>
            <w:noProof/>
            <w:webHidden/>
          </w:rPr>
          <w:tab/>
        </w:r>
        <w:r w:rsidR="00F126FD">
          <w:rPr>
            <w:noProof/>
            <w:webHidden/>
          </w:rPr>
          <w:fldChar w:fldCharType="begin"/>
        </w:r>
        <w:r w:rsidR="00F126FD">
          <w:rPr>
            <w:noProof/>
            <w:webHidden/>
          </w:rPr>
          <w:instrText xml:space="preserve"> PAGEREF _Toc54355341 \h </w:instrText>
        </w:r>
        <w:r w:rsidR="00F126FD">
          <w:rPr>
            <w:noProof/>
            <w:webHidden/>
          </w:rPr>
        </w:r>
        <w:r w:rsidR="00F126FD">
          <w:rPr>
            <w:noProof/>
            <w:webHidden/>
          </w:rPr>
          <w:fldChar w:fldCharType="separate"/>
        </w:r>
        <w:r w:rsidR="00F126FD">
          <w:rPr>
            <w:noProof/>
            <w:webHidden/>
          </w:rPr>
          <w:t>16</w:t>
        </w:r>
        <w:r w:rsidR="00F126FD">
          <w:rPr>
            <w:noProof/>
            <w:webHidden/>
          </w:rPr>
          <w:fldChar w:fldCharType="end"/>
        </w:r>
      </w:hyperlink>
    </w:p>
    <w:p w14:paraId="07263A9C" w14:textId="7E2332F1" w:rsidR="00F126FD" w:rsidRDefault="00713B37">
      <w:pPr>
        <w:pStyle w:val="TOC4"/>
        <w:rPr>
          <w:rFonts w:eastAsiaTheme="minorEastAsia"/>
          <w:smallCaps w:val="0"/>
          <w:noProof/>
          <w:sz w:val="22"/>
        </w:rPr>
      </w:pPr>
      <w:hyperlink w:anchor="_Toc54355342" w:history="1">
        <w:r w:rsidR="00F126FD" w:rsidRPr="004B2B0A">
          <w:rPr>
            <w:rStyle w:val="Hyperlink"/>
            <w:noProof/>
          </w:rPr>
          <w:t>Exchange Online</w:t>
        </w:r>
        <w:r w:rsidR="00F126FD">
          <w:rPr>
            <w:noProof/>
            <w:webHidden/>
          </w:rPr>
          <w:tab/>
        </w:r>
        <w:r w:rsidR="00F126FD">
          <w:rPr>
            <w:noProof/>
            <w:webHidden/>
          </w:rPr>
          <w:fldChar w:fldCharType="begin"/>
        </w:r>
        <w:r w:rsidR="00F126FD">
          <w:rPr>
            <w:noProof/>
            <w:webHidden/>
          </w:rPr>
          <w:instrText xml:space="preserve"> PAGEREF _Toc54355342 \h </w:instrText>
        </w:r>
        <w:r w:rsidR="00F126FD">
          <w:rPr>
            <w:noProof/>
            <w:webHidden/>
          </w:rPr>
        </w:r>
        <w:r w:rsidR="00F126FD">
          <w:rPr>
            <w:noProof/>
            <w:webHidden/>
          </w:rPr>
          <w:fldChar w:fldCharType="separate"/>
        </w:r>
        <w:r w:rsidR="00F126FD">
          <w:rPr>
            <w:noProof/>
            <w:webHidden/>
          </w:rPr>
          <w:t>16</w:t>
        </w:r>
        <w:r w:rsidR="00F126FD">
          <w:rPr>
            <w:noProof/>
            <w:webHidden/>
          </w:rPr>
          <w:fldChar w:fldCharType="end"/>
        </w:r>
      </w:hyperlink>
    </w:p>
    <w:p w14:paraId="60A3210D" w14:textId="0B62C1B9" w:rsidR="00F126FD" w:rsidRDefault="00713B37">
      <w:pPr>
        <w:pStyle w:val="TOC4"/>
        <w:rPr>
          <w:rFonts w:eastAsiaTheme="minorEastAsia"/>
          <w:smallCaps w:val="0"/>
          <w:noProof/>
          <w:sz w:val="22"/>
        </w:rPr>
      </w:pPr>
      <w:hyperlink w:anchor="_Toc54355343" w:history="1">
        <w:r w:rsidR="00F126FD" w:rsidRPr="004B2B0A">
          <w:rPr>
            <w:rStyle w:val="Hyperlink"/>
            <w:noProof/>
          </w:rPr>
          <w:t xml:space="preserve">Office 365 </w:t>
        </w:r>
        <w:r w:rsidR="00F126FD" w:rsidRPr="004B2B0A">
          <w:rPr>
            <w:rStyle w:val="Hyperlink"/>
            <w:rFonts w:hint="eastAsia"/>
            <w:noProof/>
          </w:rPr>
          <w:t>应用程序</w:t>
        </w:r>
        <w:r w:rsidR="00F126FD">
          <w:rPr>
            <w:noProof/>
            <w:webHidden/>
          </w:rPr>
          <w:tab/>
        </w:r>
        <w:r w:rsidR="00F126FD">
          <w:rPr>
            <w:noProof/>
            <w:webHidden/>
          </w:rPr>
          <w:fldChar w:fldCharType="begin"/>
        </w:r>
        <w:r w:rsidR="00F126FD">
          <w:rPr>
            <w:noProof/>
            <w:webHidden/>
          </w:rPr>
          <w:instrText xml:space="preserve"> PAGEREF _Toc54355343 \h </w:instrText>
        </w:r>
        <w:r w:rsidR="00F126FD">
          <w:rPr>
            <w:noProof/>
            <w:webHidden/>
          </w:rPr>
        </w:r>
        <w:r w:rsidR="00F126FD">
          <w:rPr>
            <w:noProof/>
            <w:webHidden/>
          </w:rPr>
          <w:fldChar w:fldCharType="separate"/>
        </w:r>
        <w:r w:rsidR="00F126FD">
          <w:rPr>
            <w:noProof/>
            <w:webHidden/>
          </w:rPr>
          <w:t>17</w:t>
        </w:r>
        <w:r w:rsidR="00F126FD">
          <w:rPr>
            <w:noProof/>
            <w:webHidden/>
          </w:rPr>
          <w:fldChar w:fldCharType="end"/>
        </w:r>
      </w:hyperlink>
    </w:p>
    <w:p w14:paraId="6D37DA45" w14:textId="481EBA9C" w:rsidR="00F126FD" w:rsidRDefault="00713B37">
      <w:pPr>
        <w:pStyle w:val="TOC4"/>
        <w:rPr>
          <w:rFonts w:eastAsiaTheme="minorEastAsia"/>
          <w:smallCaps w:val="0"/>
          <w:noProof/>
          <w:sz w:val="22"/>
        </w:rPr>
      </w:pPr>
      <w:hyperlink w:anchor="_Toc54355344" w:history="1">
        <w:r w:rsidR="00F126FD" w:rsidRPr="004B2B0A">
          <w:rPr>
            <w:rStyle w:val="Hyperlink"/>
            <w:noProof/>
          </w:rPr>
          <w:t>Office Online</w:t>
        </w:r>
        <w:r w:rsidR="00F126FD">
          <w:rPr>
            <w:noProof/>
            <w:webHidden/>
          </w:rPr>
          <w:tab/>
        </w:r>
        <w:r w:rsidR="00F126FD">
          <w:rPr>
            <w:noProof/>
            <w:webHidden/>
          </w:rPr>
          <w:fldChar w:fldCharType="begin"/>
        </w:r>
        <w:r w:rsidR="00F126FD">
          <w:rPr>
            <w:noProof/>
            <w:webHidden/>
          </w:rPr>
          <w:instrText xml:space="preserve"> PAGEREF _Toc54355344 \h </w:instrText>
        </w:r>
        <w:r w:rsidR="00F126FD">
          <w:rPr>
            <w:noProof/>
            <w:webHidden/>
          </w:rPr>
        </w:r>
        <w:r w:rsidR="00F126FD">
          <w:rPr>
            <w:noProof/>
            <w:webHidden/>
          </w:rPr>
          <w:fldChar w:fldCharType="separate"/>
        </w:r>
        <w:r w:rsidR="00F126FD">
          <w:rPr>
            <w:noProof/>
            <w:webHidden/>
          </w:rPr>
          <w:t>18</w:t>
        </w:r>
        <w:r w:rsidR="00F126FD">
          <w:rPr>
            <w:noProof/>
            <w:webHidden/>
          </w:rPr>
          <w:fldChar w:fldCharType="end"/>
        </w:r>
      </w:hyperlink>
    </w:p>
    <w:p w14:paraId="12BD6E26" w14:textId="07DFFA6F" w:rsidR="00F126FD" w:rsidRDefault="00713B37">
      <w:pPr>
        <w:pStyle w:val="TOC4"/>
        <w:rPr>
          <w:rFonts w:eastAsiaTheme="minorEastAsia"/>
          <w:smallCaps w:val="0"/>
          <w:noProof/>
          <w:sz w:val="22"/>
        </w:rPr>
      </w:pPr>
      <w:hyperlink w:anchor="_Toc54355345" w:history="1">
        <w:r w:rsidR="00F126FD" w:rsidRPr="004B2B0A">
          <w:rPr>
            <w:rStyle w:val="Hyperlink"/>
            <w:noProof/>
          </w:rPr>
          <w:t>OneDrive for Business</w:t>
        </w:r>
        <w:r w:rsidR="00F126FD">
          <w:rPr>
            <w:noProof/>
            <w:webHidden/>
          </w:rPr>
          <w:tab/>
        </w:r>
        <w:r w:rsidR="00F126FD">
          <w:rPr>
            <w:noProof/>
            <w:webHidden/>
          </w:rPr>
          <w:fldChar w:fldCharType="begin"/>
        </w:r>
        <w:r w:rsidR="00F126FD">
          <w:rPr>
            <w:noProof/>
            <w:webHidden/>
          </w:rPr>
          <w:instrText xml:space="preserve"> PAGEREF _Toc54355345 \h </w:instrText>
        </w:r>
        <w:r w:rsidR="00F126FD">
          <w:rPr>
            <w:noProof/>
            <w:webHidden/>
          </w:rPr>
        </w:r>
        <w:r w:rsidR="00F126FD">
          <w:rPr>
            <w:noProof/>
            <w:webHidden/>
          </w:rPr>
          <w:fldChar w:fldCharType="separate"/>
        </w:r>
        <w:r w:rsidR="00F126FD">
          <w:rPr>
            <w:noProof/>
            <w:webHidden/>
          </w:rPr>
          <w:t>18</w:t>
        </w:r>
        <w:r w:rsidR="00F126FD">
          <w:rPr>
            <w:noProof/>
            <w:webHidden/>
          </w:rPr>
          <w:fldChar w:fldCharType="end"/>
        </w:r>
      </w:hyperlink>
    </w:p>
    <w:p w14:paraId="08375CA2" w14:textId="62295088" w:rsidR="00F126FD" w:rsidRDefault="00713B37">
      <w:pPr>
        <w:pStyle w:val="TOC4"/>
        <w:rPr>
          <w:rFonts w:eastAsiaTheme="minorEastAsia"/>
          <w:smallCaps w:val="0"/>
          <w:noProof/>
          <w:sz w:val="22"/>
        </w:rPr>
      </w:pPr>
      <w:hyperlink w:anchor="_Toc54355346" w:history="1">
        <w:r w:rsidR="00F126FD" w:rsidRPr="004B2B0A">
          <w:rPr>
            <w:rStyle w:val="Hyperlink"/>
            <w:noProof/>
          </w:rPr>
          <w:t>Project Online</w:t>
        </w:r>
        <w:r w:rsidR="00F126FD">
          <w:rPr>
            <w:noProof/>
            <w:webHidden/>
          </w:rPr>
          <w:tab/>
        </w:r>
        <w:r w:rsidR="00F126FD">
          <w:rPr>
            <w:noProof/>
            <w:webHidden/>
          </w:rPr>
          <w:fldChar w:fldCharType="begin"/>
        </w:r>
        <w:r w:rsidR="00F126FD">
          <w:rPr>
            <w:noProof/>
            <w:webHidden/>
          </w:rPr>
          <w:instrText xml:space="preserve"> PAGEREF _Toc54355346 \h </w:instrText>
        </w:r>
        <w:r w:rsidR="00F126FD">
          <w:rPr>
            <w:noProof/>
            <w:webHidden/>
          </w:rPr>
        </w:r>
        <w:r w:rsidR="00F126FD">
          <w:rPr>
            <w:noProof/>
            <w:webHidden/>
          </w:rPr>
          <w:fldChar w:fldCharType="separate"/>
        </w:r>
        <w:r w:rsidR="00F126FD">
          <w:rPr>
            <w:noProof/>
            <w:webHidden/>
          </w:rPr>
          <w:t>18</w:t>
        </w:r>
        <w:r w:rsidR="00F126FD">
          <w:rPr>
            <w:noProof/>
            <w:webHidden/>
          </w:rPr>
          <w:fldChar w:fldCharType="end"/>
        </w:r>
      </w:hyperlink>
    </w:p>
    <w:p w14:paraId="4EE96880" w14:textId="1DABC59D" w:rsidR="00F126FD" w:rsidRDefault="00713B37">
      <w:pPr>
        <w:pStyle w:val="TOC4"/>
        <w:rPr>
          <w:rFonts w:eastAsiaTheme="minorEastAsia"/>
          <w:smallCaps w:val="0"/>
          <w:noProof/>
          <w:sz w:val="22"/>
        </w:rPr>
      </w:pPr>
      <w:hyperlink w:anchor="_Toc54355347" w:history="1">
        <w:r w:rsidR="00F126FD" w:rsidRPr="004B2B0A">
          <w:rPr>
            <w:rStyle w:val="Hyperlink"/>
            <w:noProof/>
          </w:rPr>
          <w:t>SharePoint Online</w:t>
        </w:r>
        <w:r w:rsidR="00F126FD">
          <w:rPr>
            <w:noProof/>
            <w:webHidden/>
          </w:rPr>
          <w:tab/>
        </w:r>
        <w:r w:rsidR="00F126FD">
          <w:rPr>
            <w:noProof/>
            <w:webHidden/>
          </w:rPr>
          <w:fldChar w:fldCharType="begin"/>
        </w:r>
        <w:r w:rsidR="00F126FD">
          <w:rPr>
            <w:noProof/>
            <w:webHidden/>
          </w:rPr>
          <w:instrText xml:space="preserve"> PAGEREF _Toc54355347 \h </w:instrText>
        </w:r>
        <w:r w:rsidR="00F126FD">
          <w:rPr>
            <w:noProof/>
            <w:webHidden/>
          </w:rPr>
        </w:r>
        <w:r w:rsidR="00F126FD">
          <w:rPr>
            <w:noProof/>
            <w:webHidden/>
          </w:rPr>
          <w:fldChar w:fldCharType="separate"/>
        </w:r>
        <w:r w:rsidR="00F126FD">
          <w:rPr>
            <w:noProof/>
            <w:webHidden/>
          </w:rPr>
          <w:t>19</w:t>
        </w:r>
        <w:r w:rsidR="00F126FD">
          <w:rPr>
            <w:noProof/>
            <w:webHidden/>
          </w:rPr>
          <w:fldChar w:fldCharType="end"/>
        </w:r>
      </w:hyperlink>
    </w:p>
    <w:p w14:paraId="6B5AD26F" w14:textId="58420F43" w:rsidR="00F126FD" w:rsidRDefault="00713B37">
      <w:pPr>
        <w:pStyle w:val="TOC4"/>
        <w:rPr>
          <w:rFonts w:eastAsiaTheme="minorEastAsia"/>
          <w:smallCaps w:val="0"/>
          <w:noProof/>
          <w:sz w:val="22"/>
        </w:rPr>
      </w:pPr>
      <w:hyperlink w:anchor="_Toc54355348" w:history="1">
        <w:r w:rsidR="00F126FD" w:rsidRPr="004B2B0A">
          <w:rPr>
            <w:rStyle w:val="Hyperlink"/>
            <w:noProof/>
          </w:rPr>
          <w:t>Skype for Business Online</w:t>
        </w:r>
        <w:r w:rsidR="00F126FD">
          <w:rPr>
            <w:noProof/>
            <w:webHidden/>
          </w:rPr>
          <w:tab/>
        </w:r>
        <w:r w:rsidR="00F126FD">
          <w:rPr>
            <w:noProof/>
            <w:webHidden/>
          </w:rPr>
          <w:fldChar w:fldCharType="begin"/>
        </w:r>
        <w:r w:rsidR="00F126FD">
          <w:rPr>
            <w:noProof/>
            <w:webHidden/>
          </w:rPr>
          <w:instrText xml:space="preserve"> PAGEREF _Toc54355348 \h </w:instrText>
        </w:r>
        <w:r w:rsidR="00F126FD">
          <w:rPr>
            <w:noProof/>
            <w:webHidden/>
          </w:rPr>
        </w:r>
        <w:r w:rsidR="00F126FD">
          <w:rPr>
            <w:noProof/>
            <w:webHidden/>
          </w:rPr>
          <w:fldChar w:fldCharType="separate"/>
        </w:r>
        <w:r w:rsidR="00F126FD">
          <w:rPr>
            <w:noProof/>
            <w:webHidden/>
          </w:rPr>
          <w:t>20</w:t>
        </w:r>
        <w:r w:rsidR="00F126FD">
          <w:rPr>
            <w:noProof/>
            <w:webHidden/>
          </w:rPr>
          <w:fldChar w:fldCharType="end"/>
        </w:r>
      </w:hyperlink>
    </w:p>
    <w:p w14:paraId="1647E7A9" w14:textId="4CF2F643" w:rsidR="00F126FD" w:rsidRDefault="00713B37">
      <w:pPr>
        <w:pStyle w:val="TOC2"/>
        <w:tabs>
          <w:tab w:val="right" w:leader="dot" w:pos="5030"/>
        </w:tabs>
        <w:rPr>
          <w:rFonts w:eastAsiaTheme="minorEastAsia"/>
          <w:b w:val="0"/>
          <w:smallCaps w:val="0"/>
          <w:noProof/>
          <w:sz w:val="22"/>
        </w:rPr>
      </w:pPr>
      <w:hyperlink w:anchor="_Toc54355349" w:history="1">
        <w:r w:rsidR="00F126FD" w:rsidRPr="004B2B0A">
          <w:rPr>
            <w:rStyle w:val="Hyperlink"/>
            <w:rFonts w:hint="eastAsia"/>
            <w:noProof/>
          </w:rPr>
          <w:t>其他在线服务</w:t>
        </w:r>
        <w:r w:rsidR="00F126FD">
          <w:rPr>
            <w:noProof/>
            <w:webHidden/>
          </w:rPr>
          <w:tab/>
        </w:r>
        <w:r w:rsidR="00F126FD">
          <w:rPr>
            <w:noProof/>
            <w:webHidden/>
          </w:rPr>
          <w:fldChar w:fldCharType="begin"/>
        </w:r>
        <w:r w:rsidR="00F126FD">
          <w:rPr>
            <w:noProof/>
            <w:webHidden/>
          </w:rPr>
          <w:instrText xml:space="preserve"> PAGEREF _Toc54355349 \h </w:instrText>
        </w:r>
        <w:r w:rsidR="00F126FD">
          <w:rPr>
            <w:noProof/>
            <w:webHidden/>
          </w:rPr>
        </w:r>
        <w:r w:rsidR="00F126FD">
          <w:rPr>
            <w:noProof/>
            <w:webHidden/>
          </w:rPr>
          <w:fldChar w:fldCharType="separate"/>
        </w:r>
        <w:r w:rsidR="00F126FD">
          <w:rPr>
            <w:noProof/>
            <w:webHidden/>
          </w:rPr>
          <w:t>20</w:t>
        </w:r>
        <w:r w:rsidR="00F126FD">
          <w:rPr>
            <w:noProof/>
            <w:webHidden/>
          </w:rPr>
          <w:fldChar w:fldCharType="end"/>
        </w:r>
      </w:hyperlink>
    </w:p>
    <w:p w14:paraId="5F8EF145" w14:textId="1C93D802" w:rsidR="00F126FD" w:rsidRDefault="00713B37">
      <w:pPr>
        <w:pStyle w:val="TOC4"/>
        <w:rPr>
          <w:rFonts w:eastAsiaTheme="minorEastAsia"/>
          <w:smallCaps w:val="0"/>
          <w:noProof/>
          <w:sz w:val="22"/>
        </w:rPr>
      </w:pPr>
      <w:hyperlink w:anchor="_Toc54355350" w:history="1">
        <w:r w:rsidR="00F126FD" w:rsidRPr="004B2B0A">
          <w:rPr>
            <w:rStyle w:val="Hyperlink"/>
            <w:noProof/>
          </w:rPr>
          <w:t>Microsoft Power Platform</w:t>
        </w:r>
        <w:r w:rsidR="00F126FD">
          <w:rPr>
            <w:noProof/>
            <w:webHidden/>
          </w:rPr>
          <w:tab/>
        </w:r>
        <w:r w:rsidR="00F126FD">
          <w:rPr>
            <w:noProof/>
            <w:webHidden/>
          </w:rPr>
          <w:fldChar w:fldCharType="begin"/>
        </w:r>
        <w:r w:rsidR="00F126FD">
          <w:rPr>
            <w:noProof/>
            <w:webHidden/>
          </w:rPr>
          <w:instrText xml:space="preserve"> PAGEREF _Toc54355350 \h </w:instrText>
        </w:r>
        <w:r w:rsidR="00F126FD">
          <w:rPr>
            <w:noProof/>
            <w:webHidden/>
          </w:rPr>
        </w:r>
        <w:r w:rsidR="00F126FD">
          <w:rPr>
            <w:noProof/>
            <w:webHidden/>
          </w:rPr>
          <w:fldChar w:fldCharType="separate"/>
        </w:r>
        <w:r w:rsidR="00F126FD">
          <w:rPr>
            <w:noProof/>
            <w:webHidden/>
          </w:rPr>
          <w:t>20</w:t>
        </w:r>
        <w:r w:rsidR="00F126FD">
          <w:rPr>
            <w:noProof/>
            <w:webHidden/>
          </w:rPr>
          <w:fldChar w:fldCharType="end"/>
        </w:r>
      </w:hyperlink>
    </w:p>
    <w:p w14:paraId="09CACAB9" w14:textId="76DF76F7" w:rsidR="00F126FD" w:rsidRDefault="00713B37">
      <w:pPr>
        <w:pStyle w:val="TOC1"/>
        <w:tabs>
          <w:tab w:val="right" w:leader="dot" w:pos="5030"/>
        </w:tabs>
        <w:rPr>
          <w:rFonts w:eastAsiaTheme="minorEastAsia"/>
          <w:b w:val="0"/>
          <w:caps w:val="0"/>
          <w:noProof/>
          <w:sz w:val="22"/>
        </w:rPr>
      </w:pPr>
      <w:hyperlink w:anchor="_Toc54355351" w:history="1">
        <w:r w:rsidR="00F126FD" w:rsidRPr="004B2B0A">
          <w:rPr>
            <w:rStyle w:val="Hyperlink"/>
            <w:rFonts w:hint="eastAsia"/>
            <w:noProof/>
          </w:rPr>
          <w:t>世纪互联在线服务产品提供情况</w:t>
        </w:r>
        <w:r w:rsidR="00F126FD" w:rsidRPr="004B2B0A">
          <w:rPr>
            <w:rStyle w:val="Hyperlink"/>
            <w:noProof/>
          </w:rPr>
          <w:t xml:space="preserve"> (OSPA)</w:t>
        </w:r>
        <w:r w:rsidR="00F126FD">
          <w:rPr>
            <w:noProof/>
            <w:webHidden/>
          </w:rPr>
          <w:tab/>
        </w:r>
        <w:r w:rsidR="00F126FD">
          <w:rPr>
            <w:noProof/>
            <w:webHidden/>
          </w:rPr>
          <w:fldChar w:fldCharType="begin"/>
        </w:r>
        <w:r w:rsidR="00F126FD">
          <w:rPr>
            <w:noProof/>
            <w:webHidden/>
          </w:rPr>
          <w:instrText xml:space="preserve"> PAGEREF _Toc54355351 \h </w:instrText>
        </w:r>
        <w:r w:rsidR="00F126FD">
          <w:rPr>
            <w:noProof/>
            <w:webHidden/>
          </w:rPr>
        </w:r>
        <w:r w:rsidR="00F126FD">
          <w:rPr>
            <w:noProof/>
            <w:webHidden/>
          </w:rPr>
          <w:fldChar w:fldCharType="separate"/>
        </w:r>
        <w:r w:rsidR="00F126FD">
          <w:rPr>
            <w:noProof/>
            <w:webHidden/>
          </w:rPr>
          <w:t>22</w:t>
        </w:r>
        <w:r w:rsidR="00F126FD">
          <w:rPr>
            <w:noProof/>
            <w:webHidden/>
          </w:rPr>
          <w:fldChar w:fldCharType="end"/>
        </w:r>
      </w:hyperlink>
    </w:p>
    <w:p w14:paraId="43CFC8D7" w14:textId="59628DF4" w:rsidR="00F126FD" w:rsidRDefault="00713B37">
      <w:pPr>
        <w:pStyle w:val="TOC5"/>
        <w:rPr>
          <w:rFonts w:eastAsiaTheme="minorEastAsia"/>
          <w:noProof/>
          <w:sz w:val="22"/>
        </w:rPr>
      </w:pPr>
      <w:hyperlink w:anchor="_Toc54355352" w:history="1">
        <w:r w:rsidR="00F126FD" w:rsidRPr="004B2B0A">
          <w:rPr>
            <w:rStyle w:val="Hyperlink"/>
            <w:noProof/>
          </w:rPr>
          <w:t>Microsoft Azure</w:t>
        </w:r>
        <w:r w:rsidR="00F126FD">
          <w:rPr>
            <w:noProof/>
            <w:webHidden/>
          </w:rPr>
          <w:tab/>
        </w:r>
        <w:r w:rsidR="00F126FD">
          <w:rPr>
            <w:noProof/>
            <w:webHidden/>
          </w:rPr>
          <w:fldChar w:fldCharType="begin"/>
        </w:r>
        <w:r w:rsidR="00F126FD">
          <w:rPr>
            <w:noProof/>
            <w:webHidden/>
          </w:rPr>
          <w:instrText xml:space="preserve"> PAGEREF _Toc54355352 \h </w:instrText>
        </w:r>
        <w:r w:rsidR="00F126FD">
          <w:rPr>
            <w:noProof/>
            <w:webHidden/>
          </w:rPr>
        </w:r>
        <w:r w:rsidR="00F126FD">
          <w:rPr>
            <w:noProof/>
            <w:webHidden/>
          </w:rPr>
          <w:fldChar w:fldCharType="separate"/>
        </w:r>
        <w:r w:rsidR="00F126FD">
          <w:rPr>
            <w:noProof/>
            <w:webHidden/>
          </w:rPr>
          <w:t>22</w:t>
        </w:r>
        <w:r w:rsidR="00F126FD">
          <w:rPr>
            <w:noProof/>
            <w:webHidden/>
          </w:rPr>
          <w:fldChar w:fldCharType="end"/>
        </w:r>
      </w:hyperlink>
    </w:p>
    <w:p w14:paraId="1558AB56" w14:textId="5F4353D7" w:rsidR="00F126FD" w:rsidRDefault="00713B37">
      <w:pPr>
        <w:pStyle w:val="TOC5"/>
        <w:rPr>
          <w:rFonts w:eastAsiaTheme="minorEastAsia"/>
          <w:noProof/>
          <w:sz w:val="22"/>
        </w:rPr>
      </w:pPr>
      <w:hyperlink w:anchor="_Toc54355353" w:history="1">
        <w:r w:rsidR="00F126FD" w:rsidRPr="004B2B0A">
          <w:rPr>
            <w:rStyle w:val="Hyperlink"/>
            <w:noProof/>
          </w:rPr>
          <w:t>Microsoft Dynamics 365</w:t>
        </w:r>
        <w:r w:rsidR="00F126FD">
          <w:rPr>
            <w:noProof/>
            <w:webHidden/>
          </w:rPr>
          <w:tab/>
        </w:r>
        <w:r w:rsidR="00F126FD">
          <w:rPr>
            <w:noProof/>
            <w:webHidden/>
          </w:rPr>
          <w:fldChar w:fldCharType="begin"/>
        </w:r>
        <w:r w:rsidR="00F126FD">
          <w:rPr>
            <w:noProof/>
            <w:webHidden/>
          </w:rPr>
          <w:instrText xml:space="preserve"> PAGEREF _Toc54355353 \h </w:instrText>
        </w:r>
        <w:r w:rsidR="00F126FD">
          <w:rPr>
            <w:noProof/>
            <w:webHidden/>
          </w:rPr>
        </w:r>
        <w:r w:rsidR="00F126FD">
          <w:rPr>
            <w:noProof/>
            <w:webHidden/>
          </w:rPr>
          <w:fldChar w:fldCharType="separate"/>
        </w:r>
        <w:r w:rsidR="00F126FD">
          <w:rPr>
            <w:noProof/>
            <w:webHidden/>
          </w:rPr>
          <w:t>22</w:t>
        </w:r>
        <w:r w:rsidR="00F126FD">
          <w:rPr>
            <w:noProof/>
            <w:webHidden/>
          </w:rPr>
          <w:fldChar w:fldCharType="end"/>
        </w:r>
      </w:hyperlink>
    </w:p>
    <w:p w14:paraId="05B1C3CF" w14:textId="63F41B4C" w:rsidR="00F126FD" w:rsidRDefault="00713B37">
      <w:pPr>
        <w:pStyle w:val="TOC5"/>
        <w:rPr>
          <w:rFonts w:eastAsiaTheme="minorEastAsia"/>
          <w:noProof/>
          <w:sz w:val="22"/>
        </w:rPr>
      </w:pPr>
      <w:hyperlink w:anchor="_Toc54355354" w:history="1">
        <w:r w:rsidR="00F126FD" w:rsidRPr="004B2B0A">
          <w:rPr>
            <w:rStyle w:val="Hyperlink"/>
            <w:noProof/>
          </w:rPr>
          <w:t>Office 365</w:t>
        </w:r>
        <w:r w:rsidR="00F126FD">
          <w:rPr>
            <w:noProof/>
            <w:webHidden/>
          </w:rPr>
          <w:tab/>
        </w:r>
        <w:r w:rsidR="00F126FD">
          <w:rPr>
            <w:noProof/>
            <w:webHidden/>
          </w:rPr>
          <w:fldChar w:fldCharType="begin"/>
        </w:r>
        <w:r w:rsidR="00F126FD">
          <w:rPr>
            <w:noProof/>
            <w:webHidden/>
          </w:rPr>
          <w:instrText xml:space="preserve"> PAGEREF _Toc54355354 \h </w:instrText>
        </w:r>
        <w:r w:rsidR="00F126FD">
          <w:rPr>
            <w:noProof/>
            <w:webHidden/>
          </w:rPr>
        </w:r>
        <w:r w:rsidR="00F126FD">
          <w:rPr>
            <w:noProof/>
            <w:webHidden/>
          </w:rPr>
          <w:fldChar w:fldCharType="separate"/>
        </w:r>
        <w:r w:rsidR="00F126FD">
          <w:rPr>
            <w:noProof/>
            <w:webHidden/>
          </w:rPr>
          <w:t>22</w:t>
        </w:r>
        <w:r w:rsidR="00F126FD">
          <w:rPr>
            <w:noProof/>
            <w:webHidden/>
          </w:rPr>
          <w:fldChar w:fldCharType="end"/>
        </w:r>
      </w:hyperlink>
    </w:p>
    <w:p w14:paraId="0FB18D35" w14:textId="06B1CEDA" w:rsidR="00F126FD" w:rsidRDefault="00713B37">
      <w:pPr>
        <w:pStyle w:val="TOC5"/>
        <w:rPr>
          <w:rFonts w:eastAsiaTheme="minorEastAsia"/>
          <w:noProof/>
          <w:sz w:val="22"/>
        </w:rPr>
      </w:pPr>
      <w:hyperlink w:anchor="_Toc54355355" w:history="1">
        <w:r w:rsidR="00F126FD" w:rsidRPr="004B2B0A">
          <w:rPr>
            <w:rStyle w:val="Hyperlink"/>
            <w:noProof/>
          </w:rPr>
          <w:t>Office 365</w:t>
        </w:r>
        <w:r w:rsidR="00F126FD" w:rsidRPr="004B2B0A">
          <w:rPr>
            <w:rStyle w:val="Hyperlink"/>
            <w:rFonts w:hint="eastAsia"/>
            <w:noProof/>
          </w:rPr>
          <w:t>教育在线服务</w:t>
        </w:r>
        <w:r w:rsidR="00F126FD">
          <w:rPr>
            <w:noProof/>
            <w:webHidden/>
          </w:rPr>
          <w:tab/>
        </w:r>
        <w:r w:rsidR="00F126FD">
          <w:rPr>
            <w:noProof/>
            <w:webHidden/>
          </w:rPr>
          <w:fldChar w:fldCharType="begin"/>
        </w:r>
        <w:r w:rsidR="00F126FD">
          <w:rPr>
            <w:noProof/>
            <w:webHidden/>
          </w:rPr>
          <w:instrText xml:space="preserve"> PAGEREF _Toc54355355 \h </w:instrText>
        </w:r>
        <w:r w:rsidR="00F126FD">
          <w:rPr>
            <w:noProof/>
            <w:webHidden/>
          </w:rPr>
        </w:r>
        <w:r w:rsidR="00F126FD">
          <w:rPr>
            <w:noProof/>
            <w:webHidden/>
          </w:rPr>
          <w:fldChar w:fldCharType="separate"/>
        </w:r>
        <w:r w:rsidR="00F126FD">
          <w:rPr>
            <w:noProof/>
            <w:webHidden/>
          </w:rPr>
          <w:t>25</w:t>
        </w:r>
        <w:r w:rsidR="00F126FD">
          <w:rPr>
            <w:noProof/>
            <w:webHidden/>
          </w:rPr>
          <w:fldChar w:fldCharType="end"/>
        </w:r>
      </w:hyperlink>
    </w:p>
    <w:p w14:paraId="2982D5CA" w14:textId="10452332" w:rsidR="00F126FD" w:rsidRDefault="00713B37">
      <w:pPr>
        <w:pStyle w:val="TOC5"/>
        <w:rPr>
          <w:rFonts w:eastAsiaTheme="minorEastAsia"/>
          <w:noProof/>
          <w:sz w:val="22"/>
        </w:rPr>
      </w:pPr>
      <w:hyperlink w:anchor="_Toc54355356" w:history="1">
        <w:r w:rsidR="00F126FD" w:rsidRPr="004B2B0A">
          <w:rPr>
            <w:rStyle w:val="Hyperlink"/>
            <w:rFonts w:hint="eastAsia"/>
            <w:noProof/>
          </w:rPr>
          <w:t>世纪互联产品可用性定义</w:t>
        </w:r>
        <w:r w:rsidR="00F126FD">
          <w:rPr>
            <w:noProof/>
            <w:webHidden/>
          </w:rPr>
          <w:tab/>
        </w:r>
        <w:r w:rsidR="00F126FD">
          <w:rPr>
            <w:noProof/>
            <w:webHidden/>
          </w:rPr>
          <w:fldChar w:fldCharType="begin"/>
        </w:r>
        <w:r w:rsidR="00F126FD">
          <w:rPr>
            <w:noProof/>
            <w:webHidden/>
          </w:rPr>
          <w:instrText xml:space="preserve"> PAGEREF _Toc54355356 \h </w:instrText>
        </w:r>
        <w:r w:rsidR="00F126FD">
          <w:rPr>
            <w:noProof/>
            <w:webHidden/>
          </w:rPr>
        </w:r>
        <w:r w:rsidR="00F126FD">
          <w:rPr>
            <w:noProof/>
            <w:webHidden/>
          </w:rPr>
          <w:fldChar w:fldCharType="separate"/>
        </w:r>
        <w:r w:rsidR="00F126FD">
          <w:rPr>
            <w:noProof/>
            <w:webHidden/>
          </w:rPr>
          <w:t>25</w:t>
        </w:r>
        <w:r w:rsidR="00F126FD">
          <w:rPr>
            <w:noProof/>
            <w:webHidden/>
          </w:rPr>
          <w:fldChar w:fldCharType="end"/>
        </w:r>
      </w:hyperlink>
    </w:p>
    <w:p w14:paraId="1B506E51" w14:textId="01375E78" w:rsidR="00F126FD" w:rsidRDefault="00713B37">
      <w:pPr>
        <w:pStyle w:val="TOC1"/>
        <w:tabs>
          <w:tab w:val="right" w:leader="dot" w:pos="5030"/>
        </w:tabs>
        <w:rPr>
          <w:rFonts w:eastAsiaTheme="minorEastAsia"/>
          <w:b w:val="0"/>
          <w:caps w:val="0"/>
          <w:noProof/>
          <w:sz w:val="22"/>
        </w:rPr>
      </w:pPr>
      <w:hyperlink w:anchor="_Toc54355357" w:history="1">
        <w:r w:rsidR="00F126FD" w:rsidRPr="004B2B0A">
          <w:rPr>
            <w:rStyle w:val="Hyperlink"/>
            <w:rFonts w:hint="eastAsia"/>
            <w:noProof/>
          </w:rPr>
          <w:t>附件</w:t>
        </w:r>
        <w:r w:rsidR="00F126FD" w:rsidRPr="004B2B0A">
          <w:rPr>
            <w:rStyle w:val="Hyperlink"/>
            <w:noProof/>
          </w:rPr>
          <w:t xml:space="preserve"> 1</w:t>
        </w:r>
        <w:r w:rsidR="00F126FD" w:rsidRPr="004B2B0A">
          <w:rPr>
            <w:rStyle w:val="Hyperlink"/>
            <w:rFonts w:hint="eastAsia"/>
            <w:noProof/>
          </w:rPr>
          <w:t>——声明</w:t>
        </w:r>
        <w:r w:rsidR="00F126FD">
          <w:rPr>
            <w:noProof/>
            <w:webHidden/>
          </w:rPr>
          <w:tab/>
        </w:r>
        <w:r w:rsidR="00F126FD">
          <w:rPr>
            <w:noProof/>
            <w:webHidden/>
          </w:rPr>
          <w:fldChar w:fldCharType="begin"/>
        </w:r>
        <w:r w:rsidR="00F126FD">
          <w:rPr>
            <w:noProof/>
            <w:webHidden/>
          </w:rPr>
          <w:instrText xml:space="preserve"> PAGEREF _Toc54355357 \h </w:instrText>
        </w:r>
        <w:r w:rsidR="00F126FD">
          <w:rPr>
            <w:noProof/>
            <w:webHidden/>
          </w:rPr>
        </w:r>
        <w:r w:rsidR="00F126FD">
          <w:rPr>
            <w:noProof/>
            <w:webHidden/>
          </w:rPr>
          <w:fldChar w:fldCharType="separate"/>
        </w:r>
        <w:r w:rsidR="00F126FD">
          <w:rPr>
            <w:noProof/>
            <w:webHidden/>
          </w:rPr>
          <w:t>27</w:t>
        </w:r>
        <w:r w:rsidR="00F126FD">
          <w:rPr>
            <w:noProof/>
            <w:webHidden/>
          </w:rPr>
          <w:fldChar w:fldCharType="end"/>
        </w:r>
      </w:hyperlink>
    </w:p>
    <w:p w14:paraId="77A4DB49" w14:textId="0E8D130D" w:rsidR="00F126FD" w:rsidRDefault="00713B37">
      <w:pPr>
        <w:pStyle w:val="TOC3"/>
        <w:rPr>
          <w:rFonts w:eastAsiaTheme="minorEastAsia"/>
          <w:b w:val="0"/>
          <w:smallCaps w:val="0"/>
          <w:sz w:val="22"/>
        </w:rPr>
      </w:pPr>
      <w:hyperlink w:anchor="_Toc54355358" w:history="1">
        <w:r w:rsidR="00F126FD" w:rsidRPr="004B2B0A">
          <w:rPr>
            <w:rStyle w:val="Hyperlink"/>
          </w:rPr>
          <w:t>Bing Maps</w:t>
        </w:r>
        <w:r w:rsidR="00F126FD">
          <w:rPr>
            <w:webHidden/>
          </w:rPr>
          <w:tab/>
        </w:r>
        <w:r w:rsidR="00F126FD">
          <w:rPr>
            <w:webHidden/>
          </w:rPr>
          <w:fldChar w:fldCharType="begin"/>
        </w:r>
        <w:r w:rsidR="00F126FD">
          <w:rPr>
            <w:webHidden/>
          </w:rPr>
          <w:instrText xml:space="preserve"> PAGEREF _Toc54355358 \h </w:instrText>
        </w:r>
        <w:r w:rsidR="00F126FD">
          <w:rPr>
            <w:webHidden/>
          </w:rPr>
        </w:r>
        <w:r w:rsidR="00F126FD">
          <w:rPr>
            <w:webHidden/>
          </w:rPr>
          <w:fldChar w:fldCharType="separate"/>
        </w:r>
        <w:r w:rsidR="00F126FD">
          <w:rPr>
            <w:webHidden/>
          </w:rPr>
          <w:t>27</w:t>
        </w:r>
        <w:r w:rsidR="00F126FD">
          <w:rPr>
            <w:webHidden/>
          </w:rPr>
          <w:fldChar w:fldCharType="end"/>
        </w:r>
      </w:hyperlink>
    </w:p>
    <w:p w14:paraId="0A7D72C3" w14:textId="759DD549" w:rsidR="00F126FD" w:rsidRDefault="00713B37">
      <w:pPr>
        <w:pStyle w:val="TOC3"/>
        <w:rPr>
          <w:rFonts w:eastAsiaTheme="minorEastAsia"/>
          <w:b w:val="0"/>
          <w:smallCaps w:val="0"/>
          <w:sz w:val="22"/>
        </w:rPr>
      </w:pPr>
      <w:hyperlink w:anchor="_Toc54355359" w:history="1">
        <w:r w:rsidR="00F126FD" w:rsidRPr="004B2B0A">
          <w:rPr>
            <w:rStyle w:val="Hyperlink"/>
            <w:rFonts w:hint="eastAsia"/>
          </w:rPr>
          <w:t>关于</w:t>
        </w:r>
        <w:r w:rsidR="00F126FD" w:rsidRPr="004B2B0A">
          <w:rPr>
            <w:rStyle w:val="Hyperlink"/>
          </w:rPr>
          <w:t xml:space="preserve"> Azure </w:t>
        </w:r>
        <w:r w:rsidR="00F126FD" w:rsidRPr="004B2B0A">
          <w:rPr>
            <w:rStyle w:val="Hyperlink"/>
            <w:rFonts w:hint="eastAsia"/>
          </w:rPr>
          <w:t>媒体服务</w:t>
        </w:r>
        <w:r w:rsidR="00F126FD" w:rsidRPr="004B2B0A">
          <w:rPr>
            <w:rStyle w:val="Hyperlink"/>
          </w:rPr>
          <w:t xml:space="preserve"> H.265/HEVC </w:t>
        </w:r>
        <w:r w:rsidR="00F126FD" w:rsidRPr="004B2B0A">
          <w:rPr>
            <w:rStyle w:val="Hyperlink"/>
            <w:rFonts w:hint="eastAsia"/>
          </w:rPr>
          <w:t>编码的声明</w:t>
        </w:r>
        <w:r w:rsidR="00F126FD">
          <w:rPr>
            <w:webHidden/>
          </w:rPr>
          <w:tab/>
        </w:r>
        <w:r w:rsidR="00F126FD">
          <w:rPr>
            <w:webHidden/>
          </w:rPr>
          <w:fldChar w:fldCharType="begin"/>
        </w:r>
        <w:r w:rsidR="00F126FD">
          <w:rPr>
            <w:webHidden/>
          </w:rPr>
          <w:instrText xml:space="preserve"> PAGEREF _Toc54355359 \h </w:instrText>
        </w:r>
        <w:r w:rsidR="00F126FD">
          <w:rPr>
            <w:webHidden/>
          </w:rPr>
        </w:r>
        <w:r w:rsidR="00F126FD">
          <w:rPr>
            <w:webHidden/>
          </w:rPr>
          <w:fldChar w:fldCharType="separate"/>
        </w:r>
        <w:r w:rsidR="00F126FD">
          <w:rPr>
            <w:webHidden/>
          </w:rPr>
          <w:t>27</w:t>
        </w:r>
        <w:r w:rsidR="00F126FD">
          <w:rPr>
            <w:webHidden/>
          </w:rPr>
          <w:fldChar w:fldCharType="end"/>
        </w:r>
      </w:hyperlink>
    </w:p>
    <w:p w14:paraId="09A86468" w14:textId="0AC192DE" w:rsidR="00F126FD" w:rsidRDefault="00713B37">
      <w:pPr>
        <w:pStyle w:val="TOC3"/>
        <w:rPr>
          <w:rFonts w:eastAsiaTheme="minorEastAsia"/>
          <w:b w:val="0"/>
          <w:smallCaps w:val="0"/>
          <w:sz w:val="22"/>
        </w:rPr>
      </w:pPr>
      <w:hyperlink w:anchor="_Toc54355360" w:history="1">
        <w:r w:rsidR="00F126FD" w:rsidRPr="004B2B0A">
          <w:rPr>
            <w:rStyle w:val="Hyperlink"/>
            <w:rFonts w:hint="eastAsia"/>
          </w:rPr>
          <w:t>关于</w:t>
        </w:r>
        <w:r w:rsidR="00F126FD" w:rsidRPr="004B2B0A">
          <w:rPr>
            <w:rStyle w:val="Hyperlink"/>
          </w:rPr>
          <w:t xml:space="preserve"> H.264/AVC </w:t>
        </w:r>
        <w:r w:rsidR="00F126FD" w:rsidRPr="004B2B0A">
          <w:rPr>
            <w:rStyle w:val="Hyperlink"/>
            <w:rFonts w:hint="eastAsia"/>
          </w:rPr>
          <w:t>视觉标准、</w:t>
        </w:r>
        <w:r w:rsidR="00F126FD" w:rsidRPr="004B2B0A">
          <w:rPr>
            <w:rStyle w:val="Hyperlink"/>
          </w:rPr>
          <w:t xml:space="preserve">VC-1 </w:t>
        </w:r>
        <w:r w:rsidR="00F126FD" w:rsidRPr="004B2B0A">
          <w:rPr>
            <w:rStyle w:val="Hyperlink"/>
            <w:rFonts w:hint="eastAsia"/>
          </w:rPr>
          <w:t>视频标准、</w:t>
        </w:r>
        <w:r w:rsidR="00F126FD" w:rsidRPr="004B2B0A">
          <w:rPr>
            <w:rStyle w:val="Hyperlink"/>
          </w:rPr>
          <w:t xml:space="preserve">MPEG-4 Part 2 </w:t>
        </w:r>
        <w:r w:rsidR="00F126FD" w:rsidRPr="004B2B0A">
          <w:rPr>
            <w:rStyle w:val="Hyperlink"/>
            <w:rFonts w:hint="eastAsia"/>
          </w:rPr>
          <w:t>视觉标准和</w:t>
        </w:r>
        <w:r w:rsidR="00F126FD" w:rsidRPr="004B2B0A">
          <w:rPr>
            <w:rStyle w:val="Hyperlink"/>
          </w:rPr>
          <w:t xml:space="preserve"> MPEG-2 </w:t>
        </w:r>
        <w:r w:rsidR="00F126FD" w:rsidRPr="004B2B0A">
          <w:rPr>
            <w:rStyle w:val="Hyperlink"/>
            <w:rFonts w:hint="eastAsia"/>
          </w:rPr>
          <w:t>视频标准的声明</w:t>
        </w:r>
        <w:r w:rsidR="00F126FD">
          <w:rPr>
            <w:webHidden/>
          </w:rPr>
          <w:tab/>
        </w:r>
        <w:r w:rsidR="00F126FD">
          <w:rPr>
            <w:webHidden/>
          </w:rPr>
          <w:fldChar w:fldCharType="begin"/>
        </w:r>
        <w:r w:rsidR="00F126FD">
          <w:rPr>
            <w:webHidden/>
          </w:rPr>
          <w:instrText xml:space="preserve"> PAGEREF _Toc54355360 \h </w:instrText>
        </w:r>
        <w:r w:rsidR="00F126FD">
          <w:rPr>
            <w:webHidden/>
          </w:rPr>
        </w:r>
        <w:r w:rsidR="00F126FD">
          <w:rPr>
            <w:webHidden/>
          </w:rPr>
          <w:fldChar w:fldCharType="separate"/>
        </w:r>
        <w:r w:rsidR="00F126FD">
          <w:rPr>
            <w:webHidden/>
          </w:rPr>
          <w:t>27</w:t>
        </w:r>
        <w:r w:rsidR="00F126FD">
          <w:rPr>
            <w:webHidden/>
          </w:rPr>
          <w:fldChar w:fldCharType="end"/>
        </w:r>
      </w:hyperlink>
    </w:p>
    <w:p w14:paraId="1C209AC9" w14:textId="7F22F64B" w:rsidR="00F126FD" w:rsidRDefault="00713B37">
      <w:pPr>
        <w:pStyle w:val="TOC1"/>
        <w:tabs>
          <w:tab w:val="right" w:leader="dot" w:pos="5030"/>
        </w:tabs>
        <w:rPr>
          <w:rFonts w:eastAsiaTheme="minorEastAsia"/>
          <w:b w:val="0"/>
          <w:caps w:val="0"/>
          <w:noProof/>
          <w:sz w:val="22"/>
        </w:rPr>
      </w:pPr>
      <w:hyperlink w:anchor="_Toc54355361" w:history="1">
        <w:r w:rsidR="00F126FD" w:rsidRPr="004B2B0A">
          <w:rPr>
            <w:rStyle w:val="Hyperlink"/>
            <w:rFonts w:hint="eastAsia"/>
            <w:noProof/>
          </w:rPr>
          <w:t>附件</w:t>
        </w:r>
        <w:r w:rsidR="00F126FD" w:rsidRPr="004B2B0A">
          <w:rPr>
            <w:rStyle w:val="Hyperlink"/>
            <w:noProof/>
          </w:rPr>
          <w:t xml:space="preserve"> 2</w:t>
        </w:r>
        <w:r w:rsidR="00F126FD" w:rsidRPr="004B2B0A">
          <w:rPr>
            <w:rStyle w:val="Hyperlink"/>
            <w:rFonts w:hint="eastAsia"/>
            <w:noProof/>
          </w:rPr>
          <w:t>——订购许可套件</w:t>
        </w:r>
        <w:r w:rsidR="00F126FD">
          <w:rPr>
            <w:noProof/>
            <w:webHidden/>
          </w:rPr>
          <w:tab/>
        </w:r>
        <w:r w:rsidR="00F126FD">
          <w:rPr>
            <w:noProof/>
            <w:webHidden/>
          </w:rPr>
          <w:fldChar w:fldCharType="begin"/>
        </w:r>
        <w:r w:rsidR="00F126FD">
          <w:rPr>
            <w:noProof/>
            <w:webHidden/>
          </w:rPr>
          <w:instrText xml:space="preserve"> PAGEREF _Toc54355361 \h </w:instrText>
        </w:r>
        <w:r w:rsidR="00F126FD">
          <w:rPr>
            <w:noProof/>
            <w:webHidden/>
          </w:rPr>
        </w:r>
        <w:r w:rsidR="00F126FD">
          <w:rPr>
            <w:noProof/>
            <w:webHidden/>
          </w:rPr>
          <w:fldChar w:fldCharType="separate"/>
        </w:r>
        <w:r w:rsidR="00F126FD">
          <w:rPr>
            <w:noProof/>
            <w:webHidden/>
          </w:rPr>
          <w:t>28</w:t>
        </w:r>
        <w:r w:rsidR="00F126FD">
          <w:rPr>
            <w:noProof/>
            <w:webHidden/>
          </w:rPr>
          <w:fldChar w:fldCharType="end"/>
        </w:r>
      </w:hyperlink>
    </w:p>
    <w:p w14:paraId="29DEE2EB" w14:textId="46B1ED65" w:rsidR="00F126FD" w:rsidRDefault="00713B37">
      <w:pPr>
        <w:pStyle w:val="TOC1"/>
        <w:tabs>
          <w:tab w:val="right" w:leader="dot" w:pos="5030"/>
        </w:tabs>
        <w:rPr>
          <w:rFonts w:eastAsiaTheme="minorEastAsia"/>
          <w:b w:val="0"/>
          <w:caps w:val="0"/>
          <w:noProof/>
          <w:sz w:val="22"/>
        </w:rPr>
      </w:pPr>
      <w:hyperlink w:anchor="_Toc54355362" w:history="1">
        <w:r w:rsidR="00F126FD" w:rsidRPr="004B2B0A">
          <w:rPr>
            <w:rStyle w:val="Hyperlink"/>
            <w:rFonts w:hint="eastAsia"/>
            <w:noProof/>
          </w:rPr>
          <w:t>附件</w:t>
        </w:r>
        <w:r w:rsidR="00F126FD" w:rsidRPr="004B2B0A">
          <w:rPr>
            <w:rStyle w:val="Hyperlink"/>
            <w:noProof/>
          </w:rPr>
          <w:t xml:space="preserve"> 3——</w:t>
        </w:r>
        <w:r w:rsidR="00F126FD" w:rsidRPr="004B2B0A">
          <w:rPr>
            <w:rStyle w:val="Hyperlink"/>
            <w:rFonts w:hint="eastAsia"/>
            <w:noProof/>
          </w:rPr>
          <w:t>标准合同条款（处理方）</w:t>
        </w:r>
        <w:r w:rsidR="00F126FD">
          <w:rPr>
            <w:noProof/>
            <w:webHidden/>
          </w:rPr>
          <w:tab/>
        </w:r>
        <w:r w:rsidR="00F126FD">
          <w:rPr>
            <w:noProof/>
            <w:webHidden/>
          </w:rPr>
          <w:fldChar w:fldCharType="begin"/>
        </w:r>
        <w:r w:rsidR="00F126FD">
          <w:rPr>
            <w:noProof/>
            <w:webHidden/>
          </w:rPr>
          <w:instrText xml:space="preserve"> PAGEREF _Toc54355362 \h </w:instrText>
        </w:r>
        <w:r w:rsidR="00F126FD">
          <w:rPr>
            <w:noProof/>
            <w:webHidden/>
          </w:rPr>
        </w:r>
        <w:r w:rsidR="00F126FD">
          <w:rPr>
            <w:noProof/>
            <w:webHidden/>
          </w:rPr>
          <w:fldChar w:fldCharType="separate"/>
        </w:r>
        <w:r w:rsidR="00F126FD">
          <w:rPr>
            <w:noProof/>
            <w:webHidden/>
          </w:rPr>
          <w:t>29</w:t>
        </w:r>
        <w:r w:rsidR="00F126FD">
          <w:rPr>
            <w:noProof/>
            <w:webHidden/>
          </w:rPr>
          <w:fldChar w:fldCharType="end"/>
        </w:r>
      </w:hyperlink>
    </w:p>
    <w:p w14:paraId="66B4194D" w14:textId="669F2CCD" w:rsidR="00F126FD" w:rsidRDefault="00713B37">
      <w:pPr>
        <w:pStyle w:val="TOC1"/>
        <w:tabs>
          <w:tab w:val="right" w:leader="dot" w:pos="5030"/>
        </w:tabs>
        <w:rPr>
          <w:rFonts w:eastAsiaTheme="minorEastAsia"/>
          <w:b w:val="0"/>
          <w:caps w:val="0"/>
          <w:noProof/>
          <w:sz w:val="22"/>
        </w:rPr>
      </w:pPr>
      <w:hyperlink w:anchor="_Toc54355363" w:history="1">
        <w:r w:rsidR="00F126FD" w:rsidRPr="004B2B0A">
          <w:rPr>
            <w:rStyle w:val="Hyperlink"/>
            <w:rFonts w:hint="eastAsia"/>
            <w:noProof/>
          </w:rPr>
          <w:t>附件</w:t>
        </w:r>
        <w:r w:rsidR="00F126FD" w:rsidRPr="004B2B0A">
          <w:rPr>
            <w:rStyle w:val="Hyperlink"/>
            <w:noProof/>
          </w:rPr>
          <w:t xml:space="preserve"> 4 – </w:t>
        </w:r>
        <w:r w:rsidR="00F126FD" w:rsidRPr="004B2B0A">
          <w:rPr>
            <w:rStyle w:val="Hyperlink"/>
            <w:rFonts w:hint="eastAsia"/>
            <w:noProof/>
          </w:rPr>
          <w:t>欧盟通用数据保护条例条款</w:t>
        </w:r>
        <w:r w:rsidR="00F126FD">
          <w:rPr>
            <w:noProof/>
            <w:webHidden/>
          </w:rPr>
          <w:tab/>
        </w:r>
        <w:r w:rsidR="00F126FD">
          <w:rPr>
            <w:noProof/>
            <w:webHidden/>
          </w:rPr>
          <w:fldChar w:fldCharType="begin"/>
        </w:r>
        <w:r w:rsidR="00F126FD">
          <w:rPr>
            <w:noProof/>
            <w:webHidden/>
          </w:rPr>
          <w:instrText xml:space="preserve"> PAGEREF _Toc54355363 \h </w:instrText>
        </w:r>
        <w:r w:rsidR="00F126FD">
          <w:rPr>
            <w:noProof/>
            <w:webHidden/>
          </w:rPr>
        </w:r>
        <w:r w:rsidR="00F126FD">
          <w:rPr>
            <w:noProof/>
            <w:webHidden/>
          </w:rPr>
          <w:fldChar w:fldCharType="separate"/>
        </w:r>
        <w:r w:rsidR="00F126FD">
          <w:rPr>
            <w:noProof/>
            <w:webHidden/>
          </w:rPr>
          <w:t>34</w:t>
        </w:r>
        <w:r w:rsidR="00F126FD">
          <w:rPr>
            <w:noProof/>
            <w:webHidden/>
          </w:rPr>
          <w:fldChar w:fldCharType="end"/>
        </w:r>
      </w:hyperlink>
    </w:p>
    <w:p w14:paraId="274D0478" w14:textId="263B8733"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3" w:name="Introduction"/>
      <w:bookmarkStart w:id="4" w:name="_Toc487133991"/>
      <w:bookmarkStart w:id="5" w:name="_Toc54355300"/>
      <w:r w:rsidRPr="008E2AD9">
        <w:rPr>
          <w:rFonts w:hint="eastAsia"/>
        </w:rPr>
        <w:lastRenderedPageBreak/>
        <w:t>简介</w:t>
      </w:r>
      <w:bookmarkEnd w:id="3"/>
      <w:bookmarkEnd w:id="4"/>
      <w:bookmarkEnd w:id="5"/>
    </w:p>
    <w:p w14:paraId="32753AA7" w14:textId="640A023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006D5B82" w:rsidRPr="008E2AD9">
        <w:rPr>
          <w:rFonts w:hint="eastAsia"/>
        </w:rPr>
        <w:t>在线服务</w:t>
      </w:r>
      <w:r w:rsidRPr="008E2AD9">
        <w:rPr>
          <w:rFonts w:hint="eastAsia"/>
        </w:rPr>
        <w:t>的在线服务条款。</w:t>
      </w:r>
      <w:r w:rsidRPr="008E2AD9">
        <w:rPr>
          <w:rFonts w:hint="eastAsia"/>
        </w:rPr>
        <w:t xml:space="preserve"> </w:t>
      </w:r>
    </w:p>
    <w:p w14:paraId="5657DDE7" w14:textId="2FCF7659"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w:t>
      </w:r>
      <w:r w:rsidR="00326AD4" w:rsidRPr="0072329D">
        <w:t>非</w:t>
      </w:r>
      <w:r w:rsidR="00326AD4" w:rsidRPr="008E2AD9">
        <w:rPr>
          <w:rFonts w:hint="eastAsia"/>
        </w:rPr>
        <w:t>世纪互联</w:t>
      </w:r>
      <w:r w:rsidR="00A3588A" w:rsidRPr="008E2AD9">
        <w:rPr>
          <w:rFonts w:hint="eastAsia"/>
        </w:rPr>
        <w:t>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6" w:name="_Toc54355301"/>
      <w:r w:rsidRPr="008E2AD9">
        <w:rPr>
          <w:rFonts w:hint="eastAsia"/>
        </w:rPr>
        <w:t>服务级别协议</w:t>
      </w:r>
      <w:bookmarkEnd w:id="6"/>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713B37" w:rsidP="0040796D">
      <w:pPr>
        <w:pStyle w:val="ProductList-Body"/>
      </w:pPr>
      <w:hyperlink r:id="rId21"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7" w:name="_Toc54355302"/>
      <w:r w:rsidRPr="008E2AD9">
        <w:rPr>
          <w:rFonts w:hint="eastAsia"/>
        </w:rPr>
        <w:t>适用</w:t>
      </w:r>
      <w:r w:rsidR="001D58F4">
        <w:rPr>
          <w:rFonts w:hint="eastAsia"/>
        </w:rPr>
        <w:t>的</w:t>
      </w:r>
      <w:r w:rsidRPr="008E2AD9">
        <w:rPr>
          <w:rFonts w:hint="eastAsia"/>
        </w:rPr>
        <w:t>在线服务条款及更新</w:t>
      </w:r>
      <w:bookmarkEnd w:id="7"/>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8" w:name="_Toc54355303"/>
      <w:r w:rsidRPr="008E2AD9">
        <w:rPr>
          <w:rFonts w:hint="eastAsia"/>
        </w:rPr>
        <w:t>电子通知</w:t>
      </w:r>
      <w:bookmarkEnd w:id="8"/>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9" w:name="_Toc487133992"/>
      <w:bookmarkStart w:id="10" w:name="_Toc54355304"/>
      <w:r w:rsidRPr="008E2AD9">
        <w:rPr>
          <w:rFonts w:hint="eastAsia"/>
        </w:rPr>
        <w:t>早期版本</w:t>
      </w:r>
      <w:bookmarkEnd w:id="9"/>
      <w:bookmarkEnd w:id="10"/>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22"/>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1" w:name="_Toc534755209"/>
      <w:bookmarkStart w:id="12" w:name="_Toc507768536"/>
      <w:bookmarkStart w:id="13" w:name="_Toc527036884"/>
      <w:bookmarkStart w:id="14" w:name="_Toc528174036"/>
      <w:bookmarkStart w:id="15" w:name="_Toc531082876"/>
      <w:bookmarkStart w:id="16" w:name="_Toc534135310"/>
      <w:bookmarkStart w:id="17" w:name="_Toc2175607"/>
      <w:bookmarkStart w:id="18" w:name="_Toc54355305"/>
      <w:bookmarkStart w:id="19" w:name="_Toc487133995"/>
      <w:bookmarkStart w:id="20" w:name="Definitions"/>
      <w:proofErr w:type="spellStart"/>
      <w:r w:rsidRPr="003D101B">
        <w:rPr>
          <w:rFonts w:asciiTheme="minorHAnsi" w:hAnsiTheme="minorHAnsi" w:cstheme="minorHAnsi"/>
          <w:lang w:eastAsia="en-US"/>
        </w:rPr>
        <w:t>澄清及更改摘要</w:t>
      </w:r>
      <w:bookmarkEnd w:id="11"/>
      <w:bookmarkEnd w:id="12"/>
      <w:bookmarkEnd w:id="13"/>
      <w:bookmarkEnd w:id="14"/>
      <w:bookmarkEnd w:id="15"/>
      <w:bookmarkEnd w:id="16"/>
      <w:bookmarkEnd w:id="17"/>
      <w:bookmarkEnd w:id="18"/>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3C327C" w:rsidRPr="003D101B" w14:paraId="7175D114"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7127A0A1" w14:textId="64342BB2" w:rsidR="003C327C" w:rsidRPr="0019050E" w:rsidRDefault="00E437E7" w:rsidP="00E4091D">
            <w:pPr>
              <w:pStyle w:val="ProductList-Body"/>
              <w:rPr>
                <w:rFonts w:cstheme="minorHAnsi"/>
              </w:rPr>
            </w:pPr>
            <w:r w:rsidRPr="00160D62">
              <w:rPr>
                <w:rFonts w:asciiTheme="majorHAnsi" w:hAnsiTheme="majorHAnsi" w:cstheme="majorHAnsi"/>
              </w:rPr>
              <w:t>Azure SQL Edge</w:t>
            </w:r>
          </w:p>
        </w:tc>
        <w:tc>
          <w:tcPr>
            <w:tcW w:w="5395" w:type="dxa"/>
            <w:tcBorders>
              <w:top w:val="single" w:sz="4" w:space="0" w:color="auto"/>
              <w:left w:val="single" w:sz="4" w:space="0" w:color="auto"/>
              <w:bottom w:val="single" w:sz="4" w:space="0" w:color="auto"/>
              <w:right w:val="single" w:sz="4" w:space="0" w:color="auto"/>
            </w:tcBorders>
            <w:vAlign w:val="bottom"/>
          </w:tcPr>
          <w:p w14:paraId="184A323B" w14:textId="3FFE5797" w:rsidR="003C327C" w:rsidRPr="003D101B" w:rsidRDefault="003C327C" w:rsidP="00E4091D">
            <w:pPr>
              <w:pStyle w:val="ProductList-Body"/>
              <w:rPr>
                <w:rFonts w:cstheme="minorHAnsi"/>
                <w:sz w:val="16"/>
                <w:szCs w:val="16"/>
              </w:rPr>
            </w:pPr>
          </w:p>
        </w:tc>
      </w:tr>
    </w:tbl>
    <w:p w14:paraId="1485F142" w14:textId="2E0F97E7" w:rsidR="001C379C" w:rsidRPr="0019050E" w:rsidRDefault="001C379C" w:rsidP="009467BA">
      <w:pPr>
        <w:pStyle w:val="ProductList-Body"/>
        <w:rPr>
          <w:rFonts w:cstheme="minorHAnsi"/>
        </w:rPr>
      </w:pPr>
    </w:p>
    <w:p w14:paraId="2C88BB4B" w14:textId="77777777" w:rsidR="001C379C" w:rsidRPr="0019050E" w:rsidRDefault="001C379C" w:rsidP="00601C0D">
      <w:pPr>
        <w:pStyle w:val="ProductList-Body"/>
        <w:rPr>
          <w:rFonts w:cstheme="minorHAnsi"/>
        </w:rPr>
      </w:pPr>
    </w:p>
    <w:p w14:paraId="5FE72FDD" w14:textId="77777777" w:rsidR="00601C0D" w:rsidRPr="0019050E" w:rsidRDefault="00601C0D" w:rsidP="00601C0D">
      <w:pPr>
        <w:pStyle w:val="ProductList-Body"/>
        <w:rPr>
          <w:rFonts w:cstheme="minorHAnsi"/>
        </w:rPr>
      </w:pPr>
    </w:p>
    <w:p w14:paraId="4324281F" w14:textId="77777777" w:rsidR="00601C0D" w:rsidRPr="0019050E" w:rsidRDefault="00601C0D" w:rsidP="00601C0D">
      <w:pPr>
        <w:pStyle w:val="ProductList-Body"/>
        <w:rPr>
          <w:rFonts w:cstheme="minorHAnsi"/>
        </w:rPr>
      </w:pPr>
      <w:r w:rsidRPr="0019050E">
        <w:rPr>
          <w:rFonts w:cstheme="minorHAnsi" w:hint="eastAsia"/>
        </w:rPr>
        <w:t>在线服务特定条款</w:t>
      </w:r>
    </w:p>
    <w:p w14:paraId="1035606E" w14:textId="79569428" w:rsidR="0085741B" w:rsidRPr="0019050E" w:rsidRDefault="00476CF0" w:rsidP="009467BA">
      <w:pPr>
        <w:pStyle w:val="ProductList-Body"/>
        <w:rPr>
          <w:rFonts w:cstheme="minorHAnsi"/>
        </w:rPr>
      </w:pPr>
      <w:r w:rsidRPr="009467BA">
        <w:rPr>
          <w:rFonts w:ascii="Calibri" w:hAnsi="Calibri" w:cs="Calibri"/>
        </w:rPr>
        <w:t>Azure SQL Edge</w:t>
      </w:r>
      <w:r w:rsidRPr="00777566">
        <w:rPr>
          <w:rFonts w:ascii="Calibri" w:hAnsi="Calibri" w:cs="Calibri"/>
        </w:rPr>
        <w:t>：新增了针对</w:t>
      </w:r>
      <w:r w:rsidRPr="00777566">
        <w:rPr>
          <w:rFonts w:ascii="Calibri" w:hAnsi="Calibri" w:cs="Calibri"/>
        </w:rPr>
        <w:t xml:space="preserve"> Azure SQL Edge </w:t>
      </w:r>
      <w:r w:rsidRPr="00777566">
        <w:rPr>
          <w:rFonts w:ascii="Calibri" w:hAnsi="Calibri" w:cs="Calibri"/>
        </w:rPr>
        <w:t>产品</w:t>
      </w:r>
      <w:r w:rsidRPr="00777566">
        <w:rPr>
          <w:rFonts w:ascii="Calibri" w:hAnsi="Calibri" w:cs="Calibri"/>
        </w:rPr>
        <w:t>/</w:t>
      </w:r>
      <w:r w:rsidRPr="00777566">
        <w:rPr>
          <w:rFonts w:ascii="Calibri" w:hAnsi="Calibri" w:cs="Calibri"/>
        </w:rPr>
        <w:t>服务的条款</w:t>
      </w:r>
    </w:p>
    <w:p w14:paraId="1232EA8A" w14:textId="77777777" w:rsidR="00EA73C1" w:rsidRPr="0019050E" w:rsidRDefault="00EA73C1" w:rsidP="0021539D">
      <w:pPr>
        <w:pStyle w:val="ProductList-Body"/>
        <w:ind w:left="720"/>
        <w:rPr>
          <w:rFonts w:cstheme="minorHAnsi"/>
        </w:rPr>
      </w:pPr>
    </w:p>
    <w:p w14:paraId="4AA9FCAF" w14:textId="77777777" w:rsidR="00601C0D" w:rsidRDefault="00601C0D" w:rsidP="00601C0D">
      <w:pPr>
        <w:pStyle w:val="ProductList-Body"/>
      </w:pPr>
    </w:p>
    <w:p w14:paraId="12E2D8E4" w14:textId="2861D3B0" w:rsidR="005548E6" w:rsidRDefault="005548E6">
      <w:pPr>
        <w:rPr>
          <w:rFonts w:asciiTheme="majorHAnsi" w:hAnsiTheme="majorHAnsi"/>
          <w:b/>
          <w:sz w:val="40"/>
        </w:rPr>
      </w:pPr>
      <w:r>
        <w:br w:type="page"/>
      </w:r>
    </w:p>
    <w:p w14:paraId="08BC7463" w14:textId="774450F6" w:rsidR="00730B3A" w:rsidRPr="008E2AD9" w:rsidRDefault="00936D65" w:rsidP="00C91713">
      <w:pPr>
        <w:pStyle w:val="ProductList-SectionHeading"/>
        <w:outlineLvl w:val="0"/>
      </w:pPr>
      <w:bookmarkStart w:id="21" w:name="_Toc54355306"/>
      <w:r w:rsidRPr="008E2AD9">
        <w:rPr>
          <w:rFonts w:hint="eastAsia"/>
        </w:rPr>
        <w:lastRenderedPageBreak/>
        <w:t>定义</w:t>
      </w:r>
      <w:bookmarkEnd w:id="19"/>
      <w:bookmarkEnd w:id="21"/>
    </w:p>
    <w:bookmarkEnd w:id="20"/>
    <w:p w14:paraId="40C9AF8A" w14:textId="4AF4E5E3" w:rsidR="00103924" w:rsidRDefault="00103924" w:rsidP="00337870">
      <w:pPr>
        <w:pStyle w:val="ProductList-Body"/>
        <w:spacing w:after="120"/>
      </w:pPr>
      <w:r w:rsidRPr="00FD705A">
        <w:rPr>
          <w:rFonts w:hint="eastAsia"/>
        </w:rPr>
        <w:t>如果下面的任何条款未在世纪互联客户协议中定义，则拥有以下定义。</w:t>
      </w:r>
    </w:p>
    <w:p w14:paraId="30240A23" w14:textId="322046A4" w:rsidR="00A178B1" w:rsidRPr="008E2AD9" w:rsidRDefault="00A178B1" w:rsidP="00337870">
      <w:pPr>
        <w:pStyle w:val="ProductList-Body"/>
        <w:spacing w:after="120"/>
      </w:pPr>
      <w:r w:rsidRPr="00A178B1">
        <w:rPr>
          <w:rFonts w:hint="eastAsia"/>
        </w:rPr>
        <w:t>“</w:t>
      </w:r>
      <w:r w:rsidR="009375FA" w:rsidRPr="00FD705A">
        <w:rPr>
          <w:rFonts w:hint="eastAsia"/>
        </w:rPr>
        <w:t>世纪互联客户协议</w:t>
      </w:r>
      <w:r w:rsidRPr="00A178B1">
        <w:rPr>
          <w:rFonts w:hint="eastAsia"/>
        </w:rPr>
        <w:t>”指客户向世纪互联</w:t>
      </w:r>
      <w:r w:rsidR="00F11104">
        <w:rPr>
          <w:rFonts w:hint="eastAsia"/>
        </w:rPr>
        <w:t>购买</w:t>
      </w:r>
      <w:r w:rsidR="00F61231" w:rsidRPr="008E2AD9">
        <w:rPr>
          <w:rFonts w:hint="eastAsia"/>
        </w:rPr>
        <w:t>在线服务</w:t>
      </w:r>
      <w:r w:rsidR="00B424DC" w:rsidRPr="008E2AD9">
        <w:rPr>
          <w:rFonts w:hint="eastAsia"/>
        </w:rPr>
        <w:t>的</w:t>
      </w:r>
      <w:r w:rsidR="00B424DC" w:rsidRPr="00FD705A">
        <w:rPr>
          <w:rFonts w:hint="eastAsia"/>
        </w:rPr>
        <w:t>协议。</w:t>
      </w:r>
    </w:p>
    <w:p w14:paraId="1460161B" w14:textId="5C48F557" w:rsidR="00010AD4"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75F8E51E" w14:textId="36BDA7C5" w:rsidR="002F3318" w:rsidRPr="008E2AD9" w:rsidRDefault="0014252F" w:rsidP="00337870">
      <w:pPr>
        <w:pStyle w:val="ProductList-Body"/>
        <w:spacing w:after="120"/>
      </w:pPr>
      <w:r w:rsidRPr="008E2AD9">
        <w:rPr>
          <w:rFonts w:hint="eastAsia"/>
        </w:rPr>
        <w:t>“</w:t>
      </w:r>
      <w:r>
        <w:rPr>
          <w:rFonts w:hint="eastAsia"/>
        </w:rPr>
        <w:t>中国</w:t>
      </w:r>
      <w:r w:rsidRPr="008E2AD9">
        <w:rPr>
          <w:rFonts w:hint="eastAsia"/>
        </w:rPr>
        <w:t>”指</w:t>
      </w:r>
      <w:r>
        <w:rPr>
          <w:rFonts w:hint="eastAsia"/>
        </w:rPr>
        <w:t>中华人民共和国</w:t>
      </w:r>
      <w:r w:rsidR="00DE19C1" w:rsidRPr="008E2AD9">
        <w:rPr>
          <w:rFonts w:hint="eastAsia"/>
        </w:rPr>
        <w:t>，</w:t>
      </w:r>
      <w:r w:rsidR="00DE19C1">
        <w:t xml:space="preserve"> </w:t>
      </w:r>
      <w:r>
        <w:rPr>
          <w:rFonts w:hint="eastAsia"/>
        </w:rPr>
        <w:t>不包含香港特别行政</w:t>
      </w:r>
      <w:r>
        <w:t>区</w:t>
      </w:r>
      <w:r>
        <w:rPr>
          <w:rFonts w:hint="eastAsia"/>
        </w:rPr>
        <w:t>、澳门</w:t>
      </w:r>
      <w:r>
        <w:t>特别行政区</w:t>
      </w:r>
      <w:r w:rsidR="0038681F">
        <w:rPr>
          <w:rFonts w:hint="eastAsia"/>
        </w:rPr>
        <w:t>和</w:t>
      </w:r>
      <w:r>
        <w:t>台湾。</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7DD2E474"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E933718"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27376378" w:rsidR="00103924"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4025F737" w14:textId="60B7F8E5" w:rsidR="00DA68B9" w:rsidRDefault="00510E9D" w:rsidP="00DC3B92">
      <w:pPr>
        <w:tabs>
          <w:tab w:val="left" w:pos="158"/>
        </w:tabs>
        <w:spacing w:after="120" w:line="240" w:lineRule="auto"/>
      </w:pPr>
      <w:r w:rsidRPr="00531630">
        <w:rPr>
          <w:rFonts w:ascii="SimSun" w:hAnsi="SimSun" w:cs="Times New Roman" w:hint="eastAsia"/>
          <w:sz w:val="18"/>
        </w:rPr>
        <w:t>“</w:t>
      </w:r>
      <w:r w:rsidRPr="003F39F0">
        <w:rPr>
          <w:rFonts w:ascii="Calibri" w:hAnsi="Calibri" w:cs="Times New Roman" w:hint="eastAsia"/>
          <w:sz w:val="18"/>
        </w:rPr>
        <w:t>网络服务器</w:t>
      </w:r>
      <w:r w:rsidRPr="00531630">
        <w:rPr>
          <w:rFonts w:ascii="SimSun" w:hAnsi="SimSun" w:cs="Times New Roman" w:hint="eastAsia"/>
          <w:sz w:val="18"/>
        </w:rPr>
        <w:t>”</w:t>
      </w:r>
      <w:r w:rsidRPr="003F39F0">
        <w:rPr>
          <w:rFonts w:ascii="Calibri" w:hAnsi="Calibri" w:cs="Times New Roman" w:hint="eastAsia"/>
          <w:sz w:val="18"/>
        </w:rPr>
        <w:t>是指专供客户使用，并且可为网络中的计算机提供资源助手的物理硬件服务器。</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2" w:name="_Toc487133996"/>
      <w:r w:rsidR="00434F0C" w:rsidRPr="008E2AD9">
        <w:rPr>
          <w:rFonts w:hint="eastAsia"/>
        </w:rPr>
        <w:t>在线服务条款</w:t>
      </w:r>
      <w:bookmarkEnd w:id="22"/>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0E3598FD" w14:textId="18F432BF"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hyperlink w:anchor="Attachment3" w:history="1">
        <w:r w:rsidRPr="008E2AD9">
          <w:rPr>
            <w:rStyle w:val="Hyperlink"/>
            <w:rFonts w:hint="eastAsia"/>
          </w:rPr>
          <w:t>附件</w:t>
        </w:r>
        <w:r w:rsidRPr="008E2AD9">
          <w:rPr>
            <w:rStyle w:val="Hyperlink"/>
            <w:rFonts w:hint="eastAsia"/>
          </w:rPr>
          <w:t xml:space="preserve"> 3</w:t>
        </w:r>
      </w:hyperlink>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8E2AD9" w:rsidRDefault="0076161A" w:rsidP="1A67E690">
      <w:pPr>
        <w:pStyle w:val="ProductList-SectionHeading"/>
        <w:outlineLvl w:val="0"/>
      </w:pPr>
      <w:bookmarkStart w:id="23" w:name="_Toc54355307"/>
      <w:r>
        <w:rPr>
          <w:rFonts w:hint="eastAsia"/>
        </w:rPr>
        <w:lastRenderedPageBreak/>
        <w:t>通用</w:t>
      </w:r>
      <w:r w:rsidR="00BF1045" w:rsidRPr="008E2AD9">
        <w:rPr>
          <w:rFonts w:hint="eastAsia"/>
        </w:rPr>
        <w:t>条款</w:t>
      </w:r>
      <w:bookmarkEnd w:id="23"/>
    </w:p>
    <w:p w14:paraId="290B6F96" w14:textId="77777777" w:rsidR="00557169" w:rsidRPr="008E2AD9" w:rsidRDefault="009C11EF" w:rsidP="00366C8E">
      <w:pPr>
        <w:pStyle w:val="ProductList-SubSubSectionHeading"/>
        <w:outlineLvl w:val="1"/>
      </w:pPr>
      <w:bookmarkStart w:id="24" w:name="_Toc54355308"/>
      <w:bookmarkStart w:id="25" w:name="OnlineServicesChanges"/>
      <w:r w:rsidRPr="008E2AD9">
        <w:rPr>
          <w:rFonts w:hint="eastAsia"/>
        </w:rPr>
        <w:t>许可在线服务</w:t>
      </w:r>
      <w:bookmarkEnd w:id="24"/>
    </w:p>
    <w:bookmarkEnd w:id="25"/>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hyperlink w:anchor="OnlineServiceSpecificTerms" w:history="1">
        <w:r w:rsidR="002474AD">
          <w:rPr>
            <w:rStyle w:val="Hyperlink"/>
            <w:rFonts w:hint="eastAsia"/>
          </w:rPr>
          <w:t>特定于在线服务的条款</w:t>
        </w:r>
      </w:hyperlink>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hyperlink w:anchor="OnlineServiceSpecificTerms" w:history="1">
        <w:r w:rsidRPr="008E2AD9">
          <w:rPr>
            <w:rStyle w:val="Hyperlink"/>
            <w:rFonts w:hint="eastAsia"/>
          </w:rPr>
          <w:t>特定于在线服务的条款</w:t>
        </w:r>
      </w:hyperlink>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3CCBE55A" w14:textId="77777777" w:rsidR="00DD2ACE" w:rsidRPr="008E2AD9" w:rsidRDefault="00DD2ACE" w:rsidP="1A67E690">
      <w:pPr>
        <w:pStyle w:val="ProductList-Body"/>
        <w:ind w:left="158"/>
      </w:pPr>
      <w:r w:rsidRPr="008E2AD9">
        <w:rPr>
          <w:rFonts w:hint="eastAsia"/>
        </w:rPr>
        <w:t>客户用于组合连接的硬件或软件；重新路由信息；减少直接访问或使用在线服务（或相关软件）的设备或用户的数量；或减少在线服务直接管理（有时称为“多路技术”或“组合连接”）的</w:t>
      </w:r>
      <w:r w:rsidRPr="008E2AD9">
        <w:rPr>
          <w:rFonts w:hint="eastAsia"/>
        </w:rPr>
        <w:t xml:space="preserve"> OSE</w:t>
      </w:r>
      <w:r w:rsidRPr="008E2AD9">
        <w:rPr>
          <w:rFonts w:hint="eastAsia"/>
        </w:rPr>
        <w:t>、设备或用户数量不会减少客户需要的任何类型的许可（包括</w:t>
      </w:r>
      <w:r w:rsidRPr="008E2AD9">
        <w:rPr>
          <w:rFonts w:hint="eastAsia"/>
        </w:rPr>
        <w:t xml:space="preserve"> SL</w:t>
      </w:r>
      <w:r w:rsidRPr="008E2AD9">
        <w:rPr>
          <w:rFonts w:hint="eastAsia"/>
        </w:rPr>
        <w:t>）数量。</w:t>
      </w: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6" w:name="_Toc54355309"/>
      <w:r w:rsidRPr="008E2AD9">
        <w:rPr>
          <w:rFonts w:hint="eastAsia"/>
        </w:rPr>
        <w:t>使用在线服务</w:t>
      </w:r>
      <w:bookmarkEnd w:id="26"/>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1"/>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34A27F47" w:rsidR="00230E30" w:rsidRDefault="00230E30" w:rsidP="00C91713">
      <w:pPr>
        <w:pStyle w:val="ProductList-Body"/>
        <w:numPr>
          <w:ilvl w:val="0"/>
          <w:numId w:val="1"/>
        </w:numPr>
        <w:spacing w:before="40" w:after="120"/>
        <w:ind w:left="619" w:hanging="274"/>
      </w:pPr>
      <w:r w:rsidRPr="008E2AD9">
        <w:rPr>
          <w:rFonts w:hint="eastAsia"/>
        </w:rPr>
        <w:t>用于由于在线服务故障而可能会导致死亡、严重人身伤害或严重的物理或环境损害的任何应用或情况</w:t>
      </w:r>
      <w:r w:rsidR="00F94E50" w:rsidRPr="002A19D2">
        <w:t>；或</w:t>
      </w:r>
    </w:p>
    <w:p w14:paraId="7026A2F2" w14:textId="3B67F553" w:rsidR="006618C4" w:rsidRPr="002A19D2" w:rsidRDefault="006618C4" w:rsidP="00E335BE">
      <w:pPr>
        <w:pStyle w:val="ProductList-Body"/>
        <w:numPr>
          <w:ilvl w:val="0"/>
          <w:numId w:val="1"/>
        </w:numPr>
        <w:spacing w:before="40" w:after="120"/>
        <w:ind w:left="605" w:hanging="274"/>
      </w:pPr>
      <w:r w:rsidRPr="002A19D2">
        <w:t>协助或鼓励任何人实施上述行为。</w:t>
      </w:r>
    </w:p>
    <w:p w14:paraId="55624C00" w14:textId="77777777" w:rsidR="002B6B69" w:rsidRPr="008E2AD9" w:rsidRDefault="00230E30" w:rsidP="00E26E2E">
      <w:pPr>
        <w:pStyle w:val="ProductList-Body"/>
        <w:rPr>
          <w:sz w:val="24"/>
          <w:szCs w:val="24"/>
        </w:rPr>
      </w:pPr>
      <w:r w:rsidRPr="008E2AD9">
        <w:rPr>
          <w:rFonts w:hint="eastAsia"/>
        </w:rPr>
        <w:t>违反本节条款可能会导致在线服务暂停。世纪互联将仅在合理必要的情况下暂停在线服务。除非世纪互联认为需要立即暂停，否则世纪互联将在暂停在线服务之前发出合理通知。</w:t>
      </w: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7" w:name="_Toc487133999"/>
      <w:bookmarkStart w:id="28" w:name="_Toc54355310"/>
      <w:r w:rsidRPr="008E2AD9">
        <w:rPr>
          <w:rFonts w:hint="eastAsia"/>
        </w:rPr>
        <w:t>在线服务中的软件使用</w:t>
      </w:r>
      <w:bookmarkEnd w:id="27"/>
      <w:bookmarkEnd w:id="28"/>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t>客户只能出于使用在线服务的目的安装和使用该软件。</w:t>
      </w:r>
      <w:hyperlink w:anchor="OnlineServiceSpecificTerms" w:history="1">
        <w:r w:rsidRPr="008E2AD9">
          <w:rPr>
            <w:rStyle w:val="Hyperlink"/>
            <w:rFonts w:hint="eastAsia"/>
          </w:rPr>
          <w:t>特定于在线服务的条款</w:t>
        </w:r>
      </w:hyperlink>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29" w:name="_Toc54355311"/>
      <w:r w:rsidRPr="008E2AD9">
        <w:rPr>
          <w:rFonts w:hint="eastAsia"/>
        </w:rPr>
        <w:t>技术限制</w:t>
      </w:r>
      <w:bookmarkEnd w:id="29"/>
    </w:p>
    <w:p w14:paraId="5C58AF85" w14:textId="5DCD2F8A" w:rsidR="00CB00ED" w:rsidRDefault="003F41BE" w:rsidP="00AD5F09">
      <w:pPr>
        <w:pStyle w:val="ProductList-Body"/>
      </w:pPr>
      <w:r w:rsidRPr="003F41BE">
        <w:rPr>
          <w:rFonts w:hint="eastAsia"/>
        </w:rPr>
        <w:lastRenderedPageBreak/>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0" w:name="_Toc54355312"/>
      <w:r w:rsidRPr="008E2AD9">
        <w:rPr>
          <w:rFonts w:hint="eastAsia"/>
        </w:rPr>
        <w:t>导入</w:t>
      </w:r>
      <w:r w:rsidRPr="008E2AD9">
        <w:rPr>
          <w:rFonts w:hint="eastAsia"/>
        </w:rPr>
        <w:t>/</w:t>
      </w:r>
      <w:r w:rsidRPr="008E2AD9">
        <w:rPr>
          <w:rFonts w:hint="eastAsia"/>
        </w:rPr>
        <w:t>导出服务</w:t>
      </w:r>
      <w:bookmarkEnd w:id="30"/>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1" w:name="_Toc54355313"/>
      <w:bookmarkStart w:id="32" w:name="_Hlk512852734"/>
      <w:r w:rsidRPr="008E2AD9">
        <w:rPr>
          <w:rFonts w:hint="eastAsia"/>
        </w:rPr>
        <w:t>字体组件</w:t>
      </w:r>
      <w:bookmarkEnd w:id="31"/>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2"/>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3" w:name="_Toc54355314"/>
      <w:bookmarkStart w:id="34" w:name="NonMicrosoftProducts"/>
      <w:r w:rsidRPr="008E2AD9">
        <w:rPr>
          <w:rFonts w:hint="eastAsia"/>
        </w:rPr>
        <w:t>在线服务变更与可用性</w:t>
      </w:r>
      <w:bookmarkEnd w:id="33"/>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5" w:name="_Toc54355315"/>
      <w:r w:rsidRPr="008E2AD9">
        <w:rPr>
          <w:rFonts w:hint="eastAsia"/>
        </w:rPr>
        <w:t>有关国家机密的声明和保证。</w:t>
      </w:r>
      <w:bookmarkEnd w:id="35"/>
      <w:r w:rsidRPr="008E2AD9">
        <w:rPr>
          <w:rFonts w:hint="eastAsia"/>
        </w:rPr>
        <w:t xml:space="preserve">  </w:t>
      </w:r>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0B6E3EE3" w14:textId="77777777" w:rsidR="00E613B5" w:rsidRPr="008E2AD9" w:rsidRDefault="00E613B5" w:rsidP="1A67E690">
      <w:pPr>
        <w:pStyle w:val="ProductList-SubSubSectionHeading"/>
        <w:outlineLvl w:val="1"/>
      </w:pPr>
      <w:bookmarkStart w:id="36" w:name="_Toc54355316"/>
      <w:r w:rsidRPr="008E2AD9">
        <w:rPr>
          <w:rFonts w:hint="eastAsia"/>
        </w:rPr>
        <w:t>遵守法律</w:t>
      </w:r>
      <w:bookmarkEnd w:id="36"/>
    </w:p>
    <w:p w14:paraId="1F6F4F7A" w14:textId="66A63DE2"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w:t>
      </w:r>
      <w:r w:rsidR="00195EFE" w:rsidRPr="00195EFE">
        <w:rPr>
          <w:rFonts w:hint="eastAsia"/>
          <w:color w:val="000000" w:themeColor="text1"/>
          <w:sz w:val="18"/>
          <w:szCs w:val="18"/>
        </w:rPr>
        <w:t>在线</w:t>
      </w:r>
      <w:r w:rsidRPr="008E2AD9">
        <w:rPr>
          <w:rFonts w:hint="eastAsia"/>
          <w:color w:val="000000" w:themeColor="text1"/>
          <w:sz w:val="18"/>
          <w:szCs w:val="18"/>
        </w:rPr>
        <w:t>服务时将遵守所有适用</w:t>
      </w:r>
      <w:r w:rsidR="009D39F1">
        <w:rPr>
          <w:rFonts w:hint="eastAsia"/>
          <w:color w:val="000000" w:themeColor="text1"/>
          <w:sz w:val="18"/>
          <w:szCs w:val="18"/>
        </w:rPr>
        <w:t>的</w:t>
      </w:r>
      <w:r w:rsidRPr="008E2AD9">
        <w:rPr>
          <w:rFonts w:hint="eastAsia"/>
          <w:color w:val="000000" w:themeColor="text1"/>
          <w:sz w:val="18"/>
          <w:szCs w:val="18"/>
        </w:rPr>
        <w:t>法律</w:t>
      </w:r>
      <w:r w:rsidR="00982EAF" w:rsidRPr="008E2AD9">
        <w:rPr>
          <w:rFonts w:hint="eastAsia"/>
          <w:color w:val="000000" w:themeColor="text1"/>
          <w:sz w:val="18"/>
          <w:szCs w:val="18"/>
        </w:rPr>
        <w:t>和法规</w:t>
      </w:r>
      <w:r w:rsidRPr="008E2AD9">
        <w:rPr>
          <w:rFonts w:hint="eastAsia"/>
          <w:color w:val="000000" w:themeColor="text1"/>
          <w:sz w:val="18"/>
          <w:szCs w:val="18"/>
        </w:rPr>
        <w:t>（包括适用的安全违规通知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w:t>
      </w:r>
      <w:r w:rsidR="00B02B22">
        <w:rPr>
          <w:rFonts w:hint="eastAsia"/>
          <w:color w:val="000000" w:themeColor="text1"/>
          <w:sz w:val="18"/>
          <w:szCs w:val="18"/>
        </w:rPr>
        <w:t>或</w:t>
      </w:r>
      <w:r w:rsidR="004043D4" w:rsidRPr="008E2AD9">
        <w:rPr>
          <w:rFonts w:hint="eastAsia"/>
          <w:color w:val="000000" w:themeColor="text1"/>
          <w:sz w:val="18"/>
          <w:szCs w:val="18"/>
        </w:rPr>
        <w:t>法规</w:t>
      </w:r>
      <w:r w:rsidRPr="008E2AD9">
        <w:rPr>
          <w:rFonts w:hint="eastAsia"/>
          <w:color w:val="000000" w:themeColor="text1"/>
          <w:sz w:val="18"/>
          <w:szCs w:val="18"/>
        </w:rPr>
        <w:t>。客户应当遵守客户数据及</w:t>
      </w:r>
      <w:r w:rsidR="00C44587" w:rsidRPr="00195EFE">
        <w:rPr>
          <w:rFonts w:hint="eastAsia"/>
          <w:color w:val="000000" w:themeColor="text1"/>
          <w:sz w:val="18"/>
          <w:szCs w:val="18"/>
        </w:rPr>
        <w:t>在线</w:t>
      </w:r>
      <w:r w:rsidRPr="008E2AD9">
        <w:rPr>
          <w:rFonts w:hint="eastAsia"/>
          <w:color w:val="000000" w:themeColor="text1"/>
          <w:sz w:val="18"/>
          <w:szCs w:val="18"/>
        </w:rPr>
        <w:t>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531D2EDE" w:rsidR="00814F68" w:rsidRPr="00393F99" w:rsidRDefault="00814F68" w:rsidP="00393F99">
      <w:pPr>
        <w:pStyle w:val="ListParagraph"/>
        <w:numPr>
          <w:ilvl w:val="0"/>
          <w:numId w:val="27"/>
        </w:numPr>
        <w:spacing w:before="120" w:after="0" w:line="240" w:lineRule="auto"/>
        <w:jc w:val="both"/>
        <w:rPr>
          <w:color w:val="000000" w:themeColor="text1"/>
          <w:sz w:val="18"/>
          <w:szCs w:val="18"/>
        </w:rPr>
      </w:pPr>
      <w:r w:rsidRPr="00393F9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7" w:name="_Toc54355317"/>
      <w:r w:rsidRPr="008E2AD9">
        <w:rPr>
          <w:rFonts w:hint="eastAsia"/>
        </w:rPr>
        <w:t>其他</w:t>
      </w:r>
      <w:bookmarkEnd w:id="37"/>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38"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4"/>
      <w:bookmarkEnd w:id="38"/>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39" w:name="_Toc487134008"/>
      <w:bookmarkStart w:id="40"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385D823E" w:rsidR="00307FE7" w:rsidRDefault="00307FE7" w:rsidP="00711172">
      <w:pPr>
        <w:pStyle w:val="ProductList-Body"/>
        <w:ind w:left="158"/>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765A485E" w14:textId="77777777" w:rsidR="00ED29B8" w:rsidRDefault="00ED29B8" w:rsidP="00711172">
      <w:pPr>
        <w:pStyle w:val="ProductList-Body"/>
        <w:ind w:left="158"/>
        <w:rPr>
          <w:b/>
          <w:color w:val="0072C6"/>
        </w:rPr>
      </w:pP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39"/>
      <w:bookmarkEnd w:id="40"/>
    </w:p>
    <w:p w14:paraId="67E8A046" w14:textId="00973D62"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1" w:name="_Toc487134010"/>
      <w:bookmarkStart w:id="42" w:name="PrivacyandSecurityTerms"/>
    </w:p>
    <w:p w14:paraId="451A7633" w14:textId="77777777" w:rsidR="00ED29B8" w:rsidRDefault="00ED29B8" w:rsidP="00EB0BCC">
      <w:pPr>
        <w:pStyle w:val="ProductList-Body"/>
        <w:ind w:left="158"/>
      </w:pPr>
    </w:p>
    <w:p w14:paraId="5DE70A39" w14:textId="77777777" w:rsidR="000D3B64" w:rsidRPr="003D101B" w:rsidRDefault="000D3B64" w:rsidP="003E2F89">
      <w:pPr>
        <w:pStyle w:val="ProductList-Body"/>
        <w:keepNext/>
        <w:outlineLvl w:val="2"/>
        <w:rPr>
          <w:rFonts w:cstheme="minorHAnsi"/>
          <w:b/>
          <w:bCs/>
          <w:color w:val="0072C6"/>
        </w:rPr>
      </w:pPr>
      <w:bookmarkStart w:id="43" w:name="GeneralTerms_GovCustomers"/>
      <w:r w:rsidRPr="003D101B">
        <w:rPr>
          <w:rFonts w:cstheme="minorHAnsi"/>
          <w:b/>
          <w:bCs/>
          <w:color w:val="0072C6"/>
        </w:rPr>
        <w:t>政府客户</w:t>
      </w:r>
    </w:p>
    <w:bookmarkEnd w:id="43"/>
    <w:p w14:paraId="03800EDE" w14:textId="373BEA4B" w:rsidR="000D3B64" w:rsidRPr="003D101B" w:rsidRDefault="000D3B64" w:rsidP="000D3B64">
      <w:pPr>
        <w:pStyle w:val="ProductList-Body"/>
        <w:ind w:left="180"/>
        <w:rPr>
          <w:rFonts w:cstheme="minorHAnsi"/>
        </w:rPr>
      </w:pPr>
      <w:r w:rsidRPr="003D101B">
        <w:rPr>
          <w:rFonts w:cstheme="minorHAnsi"/>
        </w:rPr>
        <w:t>如果客户为政府实体，根据适用的法律和法规，</w:t>
      </w:r>
      <w:r w:rsidR="002F5D60" w:rsidRPr="008E2AD9">
        <w:rPr>
          <w:rFonts w:hint="eastAsia"/>
        </w:rPr>
        <w:t>世纪互联</w:t>
      </w:r>
      <w:r w:rsidRPr="003D101B">
        <w:rPr>
          <w:rFonts w:cstheme="minorHAnsi"/>
        </w:rPr>
        <w:t>及其客户承认，在线服务仅为客户的利益供客户使用，不得为任何政府职员的利益供其个人使用。</w:t>
      </w:r>
    </w:p>
    <w:p w14:paraId="65A514B3" w14:textId="77777777" w:rsidR="000D3B64" w:rsidRDefault="000D3B64" w:rsidP="00EB0BCC">
      <w:pPr>
        <w:pStyle w:val="ProductList-Body"/>
        <w:ind w:left="158"/>
      </w:pPr>
    </w:p>
    <w:p w14:paraId="6280A14A" w14:textId="77777777" w:rsidR="00EB0BCC" w:rsidRPr="008E2AD9" w:rsidRDefault="00EB0BCC" w:rsidP="00EB0BCC">
      <w:pPr>
        <w:pStyle w:val="ProductList-Body"/>
        <w:ind w:left="158"/>
      </w:pPr>
    </w:p>
    <w:p w14:paraId="28BE656B" w14:textId="77777777" w:rsidR="00065FFF" w:rsidRDefault="00065FFF">
      <w:pPr>
        <w:rPr>
          <w:rFonts w:asciiTheme="majorHAnsi" w:hAnsiTheme="majorHAnsi"/>
          <w:b/>
          <w:sz w:val="40"/>
        </w:rPr>
      </w:pPr>
      <w:r>
        <w:br w:type="page"/>
      </w:r>
    </w:p>
    <w:p w14:paraId="6259941D" w14:textId="4BC03BAE" w:rsidR="004D27A6" w:rsidRPr="008E2AD9" w:rsidRDefault="00C77D51" w:rsidP="005E2584">
      <w:pPr>
        <w:pStyle w:val="ProductList-SectionHeading"/>
        <w:tabs>
          <w:tab w:val="center" w:pos="5400"/>
        </w:tabs>
        <w:outlineLvl w:val="0"/>
      </w:pPr>
      <w:bookmarkStart w:id="44" w:name="_Toc54355318"/>
      <w:r w:rsidRPr="008E2AD9">
        <w:rPr>
          <w:rFonts w:hint="eastAsia"/>
        </w:rPr>
        <w:lastRenderedPageBreak/>
        <w:t>数据保护条款</w:t>
      </w:r>
      <w:bookmarkEnd w:id="41"/>
      <w:bookmarkEnd w:id="42"/>
      <w:bookmarkEnd w:id="44"/>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488162F4" w14:textId="77777777" w:rsidR="00881735" w:rsidRPr="008E2AD9" w:rsidRDefault="00881735" w:rsidP="00FD705A">
      <w:pPr>
        <w:pStyle w:val="ProductList-Body"/>
        <w:numPr>
          <w:ilvl w:val="0"/>
          <w:numId w:val="8"/>
        </w:numPr>
        <w:sectPr w:rsidR="00881735" w:rsidRPr="008E2AD9" w:rsidSect="00881735">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720" w:bottom="1440" w:left="720" w:header="720" w:footer="720" w:gutter="0"/>
          <w:cols w:space="720"/>
          <w:titlePg/>
          <w:docGrid w:linePitch="360"/>
        </w:sectPr>
      </w:pPr>
    </w:p>
    <w:p w14:paraId="26BE1604" w14:textId="77777777" w:rsidR="00881735" w:rsidRPr="008E2AD9" w:rsidRDefault="00881735" w:rsidP="00FD705A">
      <w:pPr>
        <w:pStyle w:val="ProductList-Body"/>
        <w:numPr>
          <w:ilvl w:val="0"/>
          <w:numId w:val="8"/>
        </w:numPr>
      </w:pPr>
      <w:bookmarkStart w:id="45" w:name="_Toc487134012"/>
      <w:r w:rsidRPr="008E2AD9">
        <w:rPr>
          <w:rFonts w:hint="eastAsia"/>
        </w:rPr>
        <w:t>范围</w:t>
      </w:r>
      <w:bookmarkEnd w:id="45"/>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6B4B973C"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77777777" w:rsidR="00881735" w:rsidRPr="008E2AD9" w:rsidRDefault="00881735" w:rsidP="00FD705A">
      <w:pPr>
        <w:pStyle w:val="ProductList-Body"/>
        <w:numPr>
          <w:ilvl w:val="0"/>
          <w:numId w:val="8"/>
        </w:numPr>
      </w:pPr>
      <w:r w:rsidRPr="008E2AD9">
        <w:rPr>
          <w:rFonts w:hint="eastAsia"/>
        </w:rPr>
        <w:t>数据传输和位置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29"/>
          <w:footerReference w:type="first" r:id="rId30"/>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46" w:name="_Toc54355319"/>
      <w:r w:rsidRPr="008E2AD9">
        <w:rPr>
          <w:rFonts w:hint="eastAsia"/>
        </w:rPr>
        <w:t>范围</w:t>
      </w:r>
      <w:bookmarkEnd w:id="46"/>
    </w:p>
    <w:p w14:paraId="2C816A35" w14:textId="5F03F4D4" w:rsidR="00F77036" w:rsidRPr="008E2AD9" w:rsidRDefault="00F77036" w:rsidP="1A67E690">
      <w:pPr>
        <w:pStyle w:val="ProductList-Body"/>
      </w:pPr>
      <w:r w:rsidRPr="008E2AD9">
        <w:rPr>
          <w:rFonts w:hint="eastAsia"/>
        </w:rPr>
        <w:t>本节中的条款（“数据保护条款”）适用于所有在线服务（但不包括</w:t>
      </w:r>
      <w:r w:rsidRPr="008E2AD9">
        <w:rPr>
          <w:rFonts w:hint="eastAsia"/>
        </w:rPr>
        <w:t xml:space="preserve"> Azure Stack</w:t>
      </w:r>
      <w:r w:rsidRPr="008E2AD9">
        <w:rPr>
          <w:rFonts w:hint="eastAsia"/>
        </w:rPr>
        <w:t>、</w:t>
      </w:r>
      <w:r w:rsidRPr="008E2AD9">
        <w:rPr>
          <w:rFonts w:hint="eastAsia"/>
        </w:rPr>
        <w:t>Microsoft Genomics</w:t>
      </w:r>
      <w:r w:rsidRPr="008E2AD9">
        <w:rPr>
          <w:rFonts w:hint="eastAsia"/>
        </w:rPr>
        <w:t>，这些在线服务受适用</w:t>
      </w:r>
      <w:hyperlink w:anchor="OnlineServiceSpecificTerms" w:history="1">
        <w:r w:rsidRPr="008E2AD9">
          <w:rPr>
            <w:rStyle w:val="Hyperlink"/>
            <w:rFonts w:hint="eastAsia"/>
          </w:rPr>
          <w:t>特定于在线服务的条款</w:t>
        </w:r>
      </w:hyperlink>
      <w:r w:rsidRPr="008E2AD9">
        <w:rPr>
          <w:rFonts w:hint="eastAsia"/>
        </w:rPr>
        <w:t>中的隐私和安全条款的约束）。</w:t>
      </w:r>
    </w:p>
    <w:p w14:paraId="7BD43F01" w14:textId="77777777" w:rsidR="00BD60F6" w:rsidRPr="008E2AD9" w:rsidRDefault="00BD60F6" w:rsidP="00BD60F6">
      <w:pPr>
        <w:pStyle w:val="ProductList-Body"/>
      </w:pPr>
    </w:p>
    <w:p w14:paraId="5C5056B0" w14:textId="374E5B08"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00E828A3" w:rsidRPr="00FD705A">
        <w:rPr>
          <w:rFonts w:hint="eastAsia"/>
        </w:rPr>
        <w:t>和</w:t>
      </w:r>
      <w:r w:rsidRPr="00FD705A">
        <w:rPr>
          <w:rFonts w:hint="eastAsia"/>
        </w:rPr>
        <w:t>数据安全</w:t>
      </w:r>
      <w:r w:rsidR="006622A0" w:rsidRPr="00FD705A">
        <w:t>。</w:t>
      </w: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7" w:name="_Toc54355320"/>
      <w:r w:rsidRPr="008E2AD9">
        <w:rPr>
          <w:rFonts w:hint="eastAsia"/>
        </w:rPr>
        <w:t>客户数据处理；所有权</w:t>
      </w:r>
      <w:bookmarkEnd w:id="47"/>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2D1B256E" w:rsidR="005A06FD" w:rsidRPr="008E2AD9" w:rsidRDefault="005A06FD" w:rsidP="00C91713">
      <w:pPr>
        <w:pStyle w:val="ProductList-SubSubSectionHeading"/>
        <w:outlineLvl w:val="1"/>
      </w:pPr>
      <w:bookmarkStart w:id="48" w:name="_Toc487134014"/>
      <w:bookmarkStart w:id="49" w:name="_Toc54355321"/>
      <w:r w:rsidRPr="008E2AD9">
        <w:rPr>
          <w:rFonts w:hint="eastAsia"/>
        </w:rPr>
        <w:t>客户数据</w:t>
      </w:r>
      <w:r w:rsidR="008C236C" w:rsidRPr="00F163C6">
        <w:rPr>
          <w:rFonts w:cstheme="minorHAnsi"/>
        </w:rPr>
        <w:t>和个人数据</w:t>
      </w:r>
      <w:r w:rsidRPr="008E2AD9">
        <w:rPr>
          <w:rFonts w:hint="eastAsia"/>
        </w:rPr>
        <w:t>的披露</w:t>
      </w:r>
      <w:bookmarkEnd w:id="48"/>
      <w:bookmarkEnd w:id="49"/>
    </w:p>
    <w:p w14:paraId="6D4B69DC" w14:textId="0C7AE965" w:rsidR="00F77036" w:rsidRPr="008E2AD9" w:rsidRDefault="00257FF3" w:rsidP="00F824AC">
      <w:pPr>
        <w:pStyle w:val="ProductList-Body"/>
        <w:spacing w:after="120"/>
      </w:pPr>
      <w:r w:rsidRPr="008E2AD9">
        <w:rPr>
          <w:rFonts w:hint="eastAsia"/>
        </w:rPr>
        <w:t>世纪互联将不会在世纪互联或其</w:t>
      </w:r>
      <w:r w:rsidR="00D7313A" w:rsidRPr="00D7313A">
        <w:rPr>
          <w:rFonts w:hint="eastAsia"/>
        </w:rPr>
        <w:t>关联方、供应商或分包商</w:t>
      </w:r>
      <w:r w:rsidRPr="008E2AD9">
        <w:rPr>
          <w:rFonts w:hint="eastAsia"/>
        </w:rPr>
        <w:t>外部披露客户数据</w:t>
      </w:r>
      <w:r w:rsidR="001E14DF" w:rsidRPr="00D7313A">
        <w:rPr>
          <w:rFonts w:hint="eastAsia"/>
        </w:rPr>
        <w:t>或</w:t>
      </w:r>
      <w:r w:rsidR="001E14DF" w:rsidRPr="00F163C6">
        <w:rPr>
          <w:rFonts w:cstheme="minorHAnsi"/>
        </w:rPr>
        <w:t>个人数据</w:t>
      </w:r>
      <w:r w:rsidRPr="008E2AD9">
        <w:rPr>
          <w:rFonts w:hint="eastAsia"/>
        </w:rPr>
        <w:t>，除非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00DB6872" w:rsidRPr="00D7313A">
        <w:rPr>
          <w:rFonts w:hint="eastAsia"/>
        </w:rPr>
        <w:t>或</w:t>
      </w:r>
      <w:r w:rsidR="00DB6872">
        <w:rPr>
          <w:rFonts w:cstheme="minorHAnsi" w:hint="eastAsia"/>
        </w:rPr>
        <w:t>隐私声明</w:t>
      </w:r>
      <w:r w:rsidRPr="008E2AD9">
        <w:rPr>
          <w:rFonts w:hint="eastAsia"/>
        </w:rPr>
        <w:t xml:space="preserve"> </w:t>
      </w:r>
      <w:r w:rsidRPr="008E2AD9">
        <w:rPr>
          <w:rFonts w:hint="eastAsia"/>
        </w:rPr>
        <w:t>规定</w:t>
      </w:r>
      <w:r w:rsidR="00A64E0A">
        <w:rPr>
          <w:rFonts w:hint="eastAsia"/>
        </w:rPr>
        <w:t>,</w:t>
      </w:r>
      <w:r w:rsidR="00A64E0A">
        <w:t xml:space="preserve"> </w:t>
      </w:r>
      <w:r w:rsidRPr="008E2AD9">
        <w:rPr>
          <w:rFonts w:hint="eastAsia"/>
        </w:rPr>
        <w:t>或</w:t>
      </w:r>
      <w:r w:rsidRPr="008E2AD9">
        <w:rPr>
          <w:rFonts w:hint="eastAsia"/>
        </w:rPr>
        <w:t xml:space="preserve"> (3) </w:t>
      </w:r>
      <w:r w:rsidRPr="008E2AD9">
        <w:rPr>
          <w:rFonts w:hint="eastAsia"/>
        </w:rPr>
        <w:t>法律</w:t>
      </w:r>
      <w:r w:rsidR="00910493">
        <w:rPr>
          <w:rFonts w:hint="eastAsia"/>
        </w:rPr>
        <w:t>和</w:t>
      </w:r>
      <w:r w:rsidR="00B21048">
        <w:rPr>
          <w:rFonts w:cstheme="minorHAnsi" w:hint="eastAsia"/>
        </w:rPr>
        <w:t>法规</w:t>
      </w:r>
      <w:r w:rsidRPr="008E2AD9">
        <w:rPr>
          <w:rFonts w:hint="eastAsia"/>
        </w:rPr>
        <w:t>要求。</w:t>
      </w:r>
      <w:r w:rsidRPr="008E2AD9">
        <w:rPr>
          <w:rFonts w:hint="eastAsia"/>
        </w:rPr>
        <w:t xml:space="preserve"> </w:t>
      </w:r>
    </w:p>
    <w:p w14:paraId="01292020" w14:textId="40926186" w:rsidR="00F77036" w:rsidRPr="008E2AD9" w:rsidRDefault="008720C4" w:rsidP="00F824AC">
      <w:pPr>
        <w:pStyle w:val="ProductList-Body"/>
        <w:spacing w:after="120"/>
      </w:pPr>
      <w:r w:rsidRPr="008E2AD9">
        <w:rPr>
          <w:rFonts w:hint="eastAsia"/>
        </w:rPr>
        <w:t>除非法律</w:t>
      </w:r>
      <w:r w:rsidR="00810608">
        <w:rPr>
          <w:rFonts w:hint="eastAsia"/>
        </w:rPr>
        <w:t>和</w:t>
      </w:r>
      <w:r w:rsidR="00810608">
        <w:rPr>
          <w:rFonts w:cstheme="minorHAnsi" w:hint="eastAsia"/>
        </w:rPr>
        <w:t>法规</w:t>
      </w:r>
      <w:r w:rsidRPr="008E2AD9">
        <w:rPr>
          <w:rFonts w:hint="eastAsia"/>
        </w:rPr>
        <w:t>要求，否则世纪互联不会向执法部门披露客户数据</w:t>
      </w:r>
      <w:r w:rsidR="00810608" w:rsidRPr="00D7313A">
        <w:rPr>
          <w:rFonts w:hint="eastAsia"/>
        </w:rPr>
        <w:t>或</w:t>
      </w:r>
      <w:r w:rsidR="00810608" w:rsidRPr="00F163C6">
        <w:rPr>
          <w:rFonts w:cstheme="minorHAnsi"/>
        </w:rPr>
        <w:t>个人数据</w:t>
      </w:r>
      <w:r w:rsidRPr="008E2AD9">
        <w:rPr>
          <w:rFonts w:hint="eastAsia"/>
        </w:rPr>
        <w:t>。如果执法部门要求世纪互联提供客户数据</w:t>
      </w:r>
      <w:r w:rsidR="000568D9" w:rsidRPr="00D7313A">
        <w:rPr>
          <w:rFonts w:hint="eastAsia"/>
        </w:rPr>
        <w:t>或</w:t>
      </w:r>
      <w:r w:rsidR="000568D9" w:rsidRPr="00F163C6">
        <w:rPr>
          <w:rFonts w:cstheme="minorHAnsi"/>
        </w:rPr>
        <w:t>个人数据</w:t>
      </w:r>
      <w:r w:rsidRPr="008E2AD9">
        <w:rPr>
          <w:rFonts w:hint="eastAsia"/>
        </w:rPr>
        <w:t>，世纪互联将建议执法部门直接与客户联系，由客户向其提供相关数据。如果世纪互联被强制要求向执法部门披露客户数据</w:t>
      </w:r>
      <w:r w:rsidR="008F529B" w:rsidRPr="00D7313A">
        <w:rPr>
          <w:rFonts w:hint="eastAsia"/>
        </w:rPr>
        <w:t>或</w:t>
      </w:r>
      <w:r w:rsidR="008F529B" w:rsidRPr="00F163C6">
        <w:rPr>
          <w:rFonts w:cstheme="minorHAnsi"/>
        </w:rPr>
        <w:t>个人数据</w:t>
      </w:r>
      <w:r w:rsidRPr="008E2AD9">
        <w:rPr>
          <w:rFonts w:hint="eastAsia"/>
        </w:rPr>
        <w:t>，世纪互联将采取商业上合理的</w:t>
      </w:r>
      <w:r w:rsidR="001B1C7A">
        <w:rPr>
          <w:rFonts w:hint="eastAsia"/>
        </w:rPr>
        <w:t>努力，</w:t>
      </w:r>
      <w:r w:rsidRPr="008E2AD9">
        <w:rPr>
          <w:rFonts w:hint="eastAsia"/>
        </w:rPr>
        <w:t>通知客户并提供需求的副本，除非法律禁止这样做。</w:t>
      </w:r>
    </w:p>
    <w:p w14:paraId="21C22133" w14:textId="4D0B8AE9" w:rsidR="00F77036" w:rsidRPr="008E2AD9" w:rsidRDefault="00F77036" w:rsidP="00F824AC">
      <w:pPr>
        <w:pStyle w:val="ProductList-Body"/>
        <w:spacing w:after="120"/>
      </w:pPr>
      <w:r w:rsidRPr="008E2AD9">
        <w:rPr>
          <w:rFonts w:hint="eastAsia"/>
        </w:rPr>
        <w:t>收到任何其他第三方对客户数据</w:t>
      </w:r>
      <w:r w:rsidR="00781D74" w:rsidRPr="00D7313A">
        <w:rPr>
          <w:rFonts w:hint="eastAsia"/>
        </w:rPr>
        <w:t>或</w:t>
      </w:r>
      <w:r w:rsidR="00781D74" w:rsidRPr="00F163C6">
        <w:rPr>
          <w:rFonts w:cstheme="minorHAnsi"/>
        </w:rPr>
        <w:t>个人数据</w:t>
      </w:r>
      <w:r w:rsidRPr="008E2AD9">
        <w:rPr>
          <w:rFonts w:hint="eastAsia"/>
        </w:rPr>
        <w:t>的请求后，除非法律</w:t>
      </w:r>
      <w:r w:rsidR="00781D74">
        <w:rPr>
          <w:rFonts w:hint="eastAsia"/>
        </w:rPr>
        <w:t>和</w:t>
      </w:r>
      <w:r w:rsidR="00781D74">
        <w:rPr>
          <w:rFonts w:cstheme="minorHAnsi" w:hint="eastAsia"/>
        </w:rPr>
        <w:t>法规</w:t>
      </w:r>
      <w:r w:rsidRPr="008E2AD9">
        <w:rPr>
          <w:rFonts w:hint="eastAsia"/>
        </w:rPr>
        <w:t>禁止</w:t>
      </w:r>
      <w:r w:rsidR="006622A0" w:rsidRPr="008E2AD9">
        <w:rPr>
          <w:rFonts w:hint="eastAsia"/>
        </w:rPr>
        <w:t>，世纪互联将立即通知客户</w:t>
      </w:r>
      <w:r w:rsidRPr="008E2AD9">
        <w:rPr>
          <w:rFonts w:hint="eastAsia"/>
        </w:rPr>
        <w:t>。除非法律</w:t>
      </w:r>
      <w:r w:rsidR="00781D74">
        <w:rPr>
          <w:rFonts w:hint="eastAsia"/>
        </w:rPr>
        <w:t>和</w:t>
      </w:r>
      <w:r w:rsidR="00781D74">
        <w:rPr>
          <w:rFonts w:cstheme="minorHAnsi" w:hint="eastAsia"/>
        </w:rPr>
        <w:t>法规</w:t>
      </w:r>
      <w:r w:rsidRPr="008E2AD9">
        <w:rPr>
          <w:rFonts w:hint="eastAsia"/>
        </w:rPr>
        <w:t>要求，否则世纪互联将拒绝相关请求。如果该请求有效，世纪互联将尝试安排第三方直接从客户处请求数据。</w:t>
      </w:r>
    </w:p>
    <w:p w14:paraId="2F807680" w14:textId="40013049"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的直接、间接、全部或自由访问权限；</w:t>
      </w:r>
      <w:r w:rsidRPr="008E2AD9">
        <w:rPr>
          <w:rFonts w:hint="eastAsia"/>
        </w:rPr>
        <w:t xml:space="preserve">(b) </w:t>
      </w:r>
      <w:r w:rsidRPr="008E2AD9">
        <w:rPr>
          <w:rFonts w:hint="eastAsia"/>
        </w:rPr>
        <w:t>用于保护客户数据</w:t>
      </w:r>
      <w:r w:rsidR="002801E8" w:rsidRPr="00D7313A">
        <w:rPr>
          <w:rFonts w:hint="eastAsia"/>
        </w:rPr>
        <w:t>或</w:t>
      </w:r>
      <w:r w:rsidR="002801E8" w:rsidRPr="00F163C6">
        <w:rPr>
          <w:rFonts w:cstheme="minorHAnsi"/>
        </w:rPr>
        <w:t>个人数据</w:t>
      </w:r>
      <w:r w:rsidRPr="008E2AD9">
        <w:rPr>
          <w:rFonts w:hint="eastAsia"/>
        </w:rPr>
        <w:t>安全的平台加密密钥或破解此类加密的能力；或</w:t>
      </w:r>
      <w:r w:rsidRPr="008E2AD9">
        <w:rPr>
          <w:rFonts w:hint="eastAsia"/>
        </w:rPr>
        <w:t xml:space="preserve"> (c)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16BC504F" w:rsidR="00B92918" w:rsidRPr="008E2AD9" w:rsidRDefault="00B92918" w:rsidP="1A67E690">
      <w:pPr>
        <w:pStyle w:val="ProductList-SubSubSectionHeading"/>
        <w:outlineLvl w:val="1"/>
      </w:pPr>
      <w:bookmarkStart w:id="50" w:name="_Toc54355322"/>
      <w:r w:rsidRPr="008E2AD9">
        <w:rPr>
          <w:rFonts w:hint="eastAsia"/>
        </w:rPr>
        <w:t>个人数据处理；</w:t>
      </w:r>
      <w:r w:rsidRPr="008E2AD9">
        <w:rPr>
          <w:rFonts w:hint="eastAsia"/>
        </w:rPr>
        <w:t>GDPR</w:t>
      </w:r>
      <w:bookmarkEnd w:id="50"/>
    </w:p>
    <w:p w14:paraId="1008B085" w14:textId="1AA9226D"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w:t>
      </w:r>
      <w:r w:rsidR="00BE6A32" w:rsidRPr="00FD705A">
        <w:rPr>
          <w:rFonts w:hint="eastAsia"/>
        </w:rPr>
        <w:t>个人</w:t>
      </w:r>
      <w:r w:rsidRPr="008E2AD9">
        <w:rPr>
          <w:rFonts w:hint="eastAsia"/>
        </w:rPr>
        <w:t>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w:t>
      </w:r>
      <w:proofErr w:type="gramStart"/>
      <w:r w:rsidRPr="008E2AD9">
        <w:rPr>
          <w:rFonts w:hint="eastAsia"/>
        </w:rPr>
        <w:t>（“</w:t>
      </w:r>
      <w:proofErr w:type="gramEnd"/>
      <w:r w:rsidRPr="008E2AD9">
        <w:rPr>
          <w:rFonts w:hint="eastAsia"/>
        </w:rPr>
        <w:t>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13CC33B7"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w:t>
      </w:r>
      <w:r w:rsidR="00C7223D" w:rsidRPr="00FD705A">
        <w:rPr>
          <w:rFonts w:hint="eastAsia"/>
        </w:rPr>
        <w:t>其</w:t>
      </w:r>
      <w:r w:rsidR="00D74B94" w:rsidRPr="00D74B94">
        <w:rPr>
          <w:rFonts w:hint="eastAsia"/>
        </w:rPr>
        <w:t>世纪互联客户协议</w:t>
      </w:r>
      <w:r w:rsidRPr="00FD705A">
        <w:rPr>
          <w:rFonts w:hint="eastAsia"/>
        </w:rPr>
        <w:t>中说明的个人数据。客户同意，其</w:t>
      </w:r>
      <w:r w:rsidR="001439A0" w:rsidRPr="00D74B94">
        <w:rPr>
          <w:rFonts w:hint="eastAsia"/>
        </w:rPr>
        <w:t>世纪互联</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E2690D" w:rsidRPr="00D74B94">
        <w:rPr>
          <w:rFonts w:hint="eastAsia"/>
        </w:rPr>
        <w:t>世纪互联</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t>处理详细信息</w:t>
      </w:r>
    </w:p>
    <w:p w14:paraId="7109766D" w14:textId="77777777" w:rsidR="002C6359" w:rsidRPr="008E2AD9" w:rsidRDefault="002C6359" w:rsidP="1A67E690">
      <w:pPr>
        <w:pStyle w:val="ProductList-Body"/>
        <w:ind w:left="158"/>
      </w:pPr>
      <w:r w:rsidRPr="008E2AD9">
        <w:rPr>
          <w:rFonts w:hint="eastAsia"/>
        </w:rPr>
        <w:lastRenderedPageBreak/>
        <w:t>双方确认并同意：</w:t>
      </w:r>
    </w:p>
    <w:p w14:paraId="13112DA9" w14:textId="1BE89EA4" w:rsidR="002C6359" w:rsidRPr="008E2AD9" w:rsidRDefault="002C6359" w:rsidP="00307406">
      <w:pPr>
        <w:pStyle w:val="ProductList-Body"/>
        <w:numPr>
          <w:ilvl w:val="0"/>
          <w:numId w:val="9"/>
        </w:numPr>
      </w:pPr>
      <w:r w:rsidRPr="008E2AD9">
        <w:rPr>
          <w:rFonts w:hint="eastAsia"/>
        </w:rPr>
        <w:t>处理的内容仅限于</w:t>
      </w:r>
      <w:r w:rsidRPr="008E2AD9">
        <w:rPr>
          <w:rFonts w:hint="eastAsia"/>
        </w:rPr>
        <w:t xml:space="preserve"> GDPR </w:t>
      </w:r>
      <w:r w:rsidRPr="008E2AD9">
        <w:rPr>
          <w:rFonts w:hint="eastAsia"/>
        </w:rPr>
        <w:t>范围内的个人数据；</w:t>
      </w:r>
    </w:p>
    <w:p w14:paraId="15115BD4" w14:textId="461AC508"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00235397" w:rsidRPr="00FD705A">
        <w:t>在线服务条款</w:t>
      </w:r>
      <w:r w:rsidRPr="00FD705A">
        <w:rPr>
          <w:rFonts w:hint="eastAsia"/>
        </w:rPr>
        <w:t>删除或归还所有个人数据；</w:t>
      </w:r>
    </w:p>
    <w:p w14:paraId="55FC86AB" w14:textId="434844E2" w:rsidR="002C6359" w:rsidRPr="00FD705A" w:rsidRDefault="002C6359" w:rsidP="00307406">
      <w:pPr>
        <w:pStyle w:val="ProductList-Body"/>
        <w:numPr>
          <w:ilvl w:val="0"/>
          <w:numId w:val="9"/>
        </w:numPr>
      </w:pPr>
      <w:r w:rsidRPr="00FD705A">
        <w:rPr>
          <w:rFonts w:hint="eastAsia"/>
        </w:rPr>
        <w:t>处理的性质和目的应为依照</w:t>
      </w:r>
      <w:r w:rsidR="00643CB0" w:rsidRPr="00D74B94">
        <w:rPr>
          <w:rFonts w:hint="eastAsia"/>
        </w:rPr>
        <w:t>世纪互联</w:t>
      </w:r>
      <w:r w:rsidR="00E217AF" w:rsidRPr="00FD705A">
        <w:rPr>
          <w:rFonts w:hint="eastAsia"/>
        </w:rPr>
        <w:t>客户</w:t>
      </w:r>
      <w:r w:rsidRPr="00FD705A">
        <w:rPr>
          <w:rFonts w:hint="eastAsia"/>
        </w:rPr>
        <w:t>协议提供在线服务；</w:t>
      </w:r>
    </w:p>
    <w:p w14:paraId="53C71FDE" w14:textId="0C059A61"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4E001FE1"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5D3CDC2"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51" w:name="_Toc54355323"/>
      <w:r w:rsidRPr="008E2AD9">
        <w:rPr>
          <w:rFonts w:hint="eastAsia"/>
        </w:rPr>
        <w:t>数据安全</w:t>
      </w:r>
      <w:bookmarkEnd w:id="51"/>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59896F34" w:rsidR="004F15B7" w:rsidRPr="008E2AD9" w:rsidRDefault="00E57957" w:rsidP="1A67E690">
      <w:pPr>
        <w:pStyle w:val="ProductList-Body"/>
        <w:ind w:left="158"/>
      </w:pPr>
      <w:bookmarkStart w:id="52"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5B24AE1A"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00424819" w:rsidRPr="008E2AD9">
        <w:rPr>
          <w:rFonts w:hint="eastAsia"/>
        </w:rPr>
        <w:t>世纪互联</w:t>
      </w:r>
      <w:r w:rsidR="00424819" w:rsidRPr="00424819">
        <w:rPr>
          <w:rFonts w:hint="eastAsia"/>
        </w:rPr>
        <w:t>不会</w:t>
      </w:r>
      <w:r w:rsidR="005B24E5" w:rsidRPr="005B24E5">
        <w:rPr>
          <w:rFonts w:hint="eastAsia"/>
        </w:rPr>
        <w:t>排除</w:t>
      </w:r>
      <w:r w:rsidR="00424819" w:rsidRPr="00424819">
        <w:rPr>
          <w:rFonts w:hint="eastAsia"/>
        </w:rPr>
        <w:t>ISO 27001</w:t>
      </w:r>
      <w:r w:rsidR="00424819" w:rsidRPr="00424819">
        <w:rPr>
          <w:rFonts w:hint="eastAsia"/>
        </w:rPr>
        <w:t>、</w:t>
      </w:r>
      <w:r w:rsidR="00424819" w:rsidRPr="00424819">
        <w:rPr>
          <w:rFonts w:hint="eastAsia"/>
        </w:rPr>
        <w:t>ISO 27002</w:t>
      </w:r>
      <w:r w:rsidR="00424819" w:rsidRPr="00424819">
        <w:rPr>
          <w:rFonts w:hint="eastAsia"/>
        </w:rPr>
        <w:t>、</w:t>
      </w:r>
      <w:r w:rsidR="00424819" w:rsidRPr="00424819">
        <w:rPr>
          <w:rFonts w:hint="eastAsia"/>
        </w:rPr>
        <w:t>ISO 27018</w:t>
      </w:r>
      <w:r w:rsidR="00184A4F" w:rsidRPr="00184A4F">
        <w:rPr>
          <w:rFonts w:hint="eastAsia"/>
        </w:rPr>
        <w:t>的适用</w:t>
      </w:r>
      <w:r w:rsidR="00424819" w:rsidRPr="00424819">
        <w:rPr>
          <w:rFonts w:hint="eastAsia"/>
        </w:rPr>
        <w:t>，除非</w:t>
      </w:r>
      <w:r w:rsidR="00184A4F" w:rsidRPr="00184A4F">
        <w:rPr>
          <w:rFonts w:hint="eastAsia"/>
        </w:rPr>
        <w:t>上述</w:t>
      </w:r>
      <w:r w:rsidR="00424819" w:rsidRPr="00424819">
        <w:rPr>
          <w:rFonts w:hint="eastAsia"/>
        </w:rPr>
        <w:t>标准或框架不再在行业中使用并且已被后续标准或框架（如果有）取代。</w:t>
      </w:r>
      <w:r w:rsidRPr="008E2AD9">
        <w:rPr>
          <w:rFonts w:hint="eastAsia"/>
        </w:rPr>
        <w:t xml:space="preserve"> </w:t>
      </w:r>
      <w:bookmarkEnd w:id="52"/>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087C151B"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w:t>
      </w:r>
      <w:r w:rsidRPr="008E2AD9">
        <w:rPr>
          <w:rFonts w:hint="eastAsia"/>
        </w:rPr>
        <w:t xml:space="preserve">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1B425FEA"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24564F3F"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53" w:name="_Toc54355324"/>
      <w:r w:rsidRPr="008E2AD9">
        <w:rPr>
          <w:rFonts w:hint="eastAsia"/>
        </w:rPr>
        <w:t>安全事件通知</w:t>
      </w:r>
      <w:bookmarkEnd w:id="53"/>
    </w:p>
    <w:p w14:paraId="0606E977" w14:textId="5C6642D6" w:rsidR="006A7F69" w:rsidRPr="008E2AD9" w:rsidRDefault="00C15846" w:rsidP="1A67E690">
      <w:pPr>
        <w:pStyle w:val="ProductList-Body"/>
      </w:pPr>
      <w:bookmarkStart w:id="54"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54"/>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55" w:name="_Toc54355325"/>
      <w:r w:rsidRPr="008E2AD9">
        <w:rPr>
          <w:rFonts w:hint="eastAsia"/>
        </w:rPr>
        <w:t>数据位置</w:t>
      </w:r>
      <w:bookmarkEnd w:id="55"/>
    </w:p>
    <w:p w14:paraId="7ECEA3C6" w14:textId="77777777" w:rsidR="00DE4F17" w:rsidRPr="008E2AD9" w:rsidRDefault="00DE4F17" w:rsidP="00F77036">
      <w:pPr>
        <w:pStyle w:val="ProductList-Body"/>
      </w:pPr>
    </w:p>
    <w:p w14:paraId="586DCD1A" w14:textId="671ADDD4" w:rsidR="00BD1FF2" w:rsidRPr="008E2AD9" w:rsidRDefault="00BD1FF2" w:rsidP="00FD705A">
      <w:pPr>
        <w:pStyle w:val="ProductList-Body"/>
      </w:pPr>
      <w:r w:rsidRPr="008E2AD9">
        <w:rPr>
          <w:rFonts w:hint="eastAsia"/>
        </w:rPr>
        <w:t>世纪互联仅将客户数据存储在中国境内。</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56" w:name="_Toc54355326"/>
      <w:r w:rsidRPr="008E2AD9">
        <w:rPr>
          <w:rFonts w:hint="eastAsia"/>
        </w:rPr>
        <w:t>数据保留和删除</w:t>
      </w:r>
      <w:bookmarkEnd w:id="56"/>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5A1EF9BC"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15F9402"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7" w:name="_Toc54355327"/>
      <w:r w:rsidRPr="008E2AD9">
        <w:rPr>
          <w:rFonts w:hint="eastAsia"/>
        </w:rPr>
        <w:t>处理方保密承诺</w:t>
      </w:r>
      <w:bookmarkEnd w:id="57"/>
    </w:p>
    <w:p w14:paraId="0B6882FF" w14:textId="69236634"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(i)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8" w:name="_Toc54355328"/>
      <w:r w:rsidRPr="008E2AD9">
        <w:rPr>
          <w:rFonts w:hint="eastAsia"/>
        </w:rPr>
        <w:t>有关使用子处理方的通知和管理</w:t>
      </w:r>
      <w:bookmarkEnd w:id="58"/>
    </w:p>
    <w:p w14:paraId="438684F3" w14:textId="0E14BE6C"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5F7677A4"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5ED8B0E2"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54C015FD" w14:textId="1155E109" w:rsidR="00F77036" w:rsidRPr="008E2AD9" w:rsidRDefault="001C57D7" w:rsidP="00A33689">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59" w:name="_Toc54355329"/>
      <w:r w:rsidRPr="008E2AD9">
        <w:rPr>
          <w:rFonts w:hint="eastAsia"/>
        </w:rPr>
        <w:t>如何联系世纪互联</w:t>
      </w:r>
      <w:bookmarkEnd w:id="59"/>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7B0FEF">
      <w:pPr>
        <w:pStyle w:val="ProductList-Body"/>
        <w:spacing w:before="120"/>
        <w:rPr>
          <w:b/>
        </w:rPr>
      </w:pPr>
      <w:r w:rsidRPr="008E2AD9">
        <w:rPr>
          <w:rFonts w:hint="eastAsia"/>
          <w:b/>
        </w:rPr>
        <w:t>世纪互联云合规部</w:t>
      </w:r>
      <w:r w:rsidRPr="008E2AD9">
        <w:rPr>
          <w:rFonts w:hint="eastAsia"/>
          <w:b/>
        </w:rPr>
        <w:t xml:space="preserve"> </w:t>
      </w:r>
    </w:p>
    <w:p w14:paraId="57AA15BA" w14:textId="03DF778A" w:rsidR="00F77036" w:rsidRPr="008E2AD9" w:rsidRDefault="009E6E5D" w:rsidP="00F77036">
      <w:pPr>
        <w:pStyle w:val="ProductList-Body"/>
      </w:pPr>
      <w:r w:rsidRPr="008E2AD9">
        <w:rPr>
          <w:rFonts w:hint="eastAsia"/>
        </w:rPr>
        <w:t>上海蓝云网络科技有限公司（“世纪互联”），</w:t>
      </w:r>
      <w:r w:rsidR="00544494">
        <w:rPr>
          <w:rFonts w:hint="eastAsia"/>
        </w:rPr>
        <w:t>中国</w:t>
      </w:r>
      <w:r w:rsidR="00B16F7B" w:rsidRPr="00B16F7B">
        <w:rPr>
          <w:rFonts w:hint="eastAsia"/>
        </w:rPr>
        <w:t>北京市朝阳区酒仙桥</w:t>
      </w:r>
      <w:r w:rsidR="00B16F7B" w:rsidRPr="00B16F7B">
        <w:rPr>
          <w:rFonts w:hint="eastAsia"/>
        </w:rPr>
        <w:t>6</w:t>
      </w:r>
      <w:r w:rsidR="00B16F7B" w:rsidRPr="00B16F7B">
        <w:rPr>
          <w:rFonts w:hint="eastAsia"/>
        </w:rPr>
        <w:t>号电子城国际电子总部</w:t>
      </w:r>
      <w:r w:rsidR="00B16F7B" w:rsidRPr="00B16F7B">
        <w:rPr>
          <w:rFonts w:hint="eastAsia"/>
        </w:rPr>
        <w:t>6</w:t>
      </w:r>
      <w:r w:rsidR="00B16F7B" w:rsidRPr="00B16F7B">
        <w:rPr>
          <w:rFonts w:hint="eastAsia"/>
        </w:rPr>
        <w:t>号楼</w:t>
      </w:r>
      <w:r w:rsidR="00B16F7B" w:rsidRPr="00B16F7B">
        <w:rPr>
          <w:rFonts w:hint="eastAsia"/>
        </w:rPr>
        <w:t xml:space="preserve"> 12-14</w:t>
      </w:r>
      <w:r w:rsidR="00B16F7B" w:rsidRPr="00B16F7B">
        <w:rPr>
          <w:rFonts w:hint="eastAsia"/>
        </w:rPr>
        <w:t>层</w:t>
      </w:r>
      <w:r w:rsidR="00B16F7B" w:rsidRPr="00B16F7B">
        <w:rPr>
          <w:rFonts w:hint="eastAsia"/>
        </w:rPr>
        <w:t xml:space="preserve"> </w:t>
      </w:r>
      <w:r w:rsidR="00B16F7B" w:rsidRPr="00B16F7B">
        <w:rPr>
          <w:rFonts w:hint="eastAsia"/>
        </w:rPr>
        <w:t>邮编：</w:t>
      </w:r>
      <w:r w:rsidR="00B16F7B" w:rsidRPr="00B16F7B">
        <w:rPr>
          <w:rFonts w:hint="eastAsia"/>
        </w:rPr>
        <w:t>100015</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2FF16B1E" w14:textId="77777777" w:rsidR="000549E8" w:rsidRPr="008E2AD9" w:rsidRDefault="000549E8" w:rsidP="1A67E690">
      <w:pPr>
        <w:pStyle w:val="ProductList-SectionHeading"/>
        <w:tabs>
          <w:tab w:val="center" w:pos="5400"/>
        </w:tabs>
        <w:spacing w:after="0"/>
        <w:outlineLvl w:val="0"/>
        <w:sectPr w:rsidR="000549E8" w:rsidRPr="008E2AD9" w:rsidSect="00A60F2D">
          <w:type w:val="continuous"/>
          <w:pgSz w:w="12240" w:h="15840"/>
          <w:pgMar w:top="1440" w:right="720" w:bottom="1440" w:left="720" w:header="720" w:footer="720" w:gutter="0"/>
          <w:cols w:num="2" w:space="720"/>
          <w:titlePg/>
          <w:docGrid w:linePitch="360"/>
        </w:sectPr>
      </w:pPr>
      <w:bookmarkStart w:id="60" w:name="AppendixA_CoreOnlineServices"/>
      <w:bookmarkStart w:id="61" w:name="_Toc431459514"/>
      <w:bookmarkStart w:id="62" w:name="DataProcessingTerms"/>
    </w:p>
    <w:p w14:paraId="5BA7205C" w14:textId="77777777" w:rsidR="00E805EA" w:rsidRPr="008E2AD9" w:rsidRDefault="00E805EA" w:rsidP="1A67E690">
      <w:pPr>
        <w:pStyle w:val="ProductList-SectionHeading"/>
        <w:tabs>
          <w:tab w:val="center" w:pos="5400"/>
        </w:tabs>
        <w:spacing w:after="0"/>
        <w:outlineLvl w:val="0"/>
      </w:pPr>
      <w:bookmarkStart w:id="63" w:name="_Toc54355330"/>
      <w:r w:rsidRPr="008E2AD9">
        <w:rPr>
          <w:rFonts w:hint="eastAsia"/>
        </w:rPr>
        <w:lastRenderedPageBreak/>
        <w:t>附录</w:t>
      </w:r>
      <w:r w:rsidRPr="008E2AD9">
        <w:rPr>
          <w:rFonts w:hint="eastAsia"/>
        </w:rPr>
        <w:t xml:space="preserve"> A</w:t>
      </w:r>
      <w:r w:rsidRPr="008E2AD9">
        <w:rPr>
          <w:rFonts w:hint="eastAsia"/>
        </w:rPr>
        <w:t>——核心在线服务</w:t>
      </w:r>
      <w:bookmarkEnd w:id="63"/>
    </w:p>
    <w:bookmarkEnd w:id="60"/>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61"/>
      <w:bookmarkEnd w:id="62"/>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C91713">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64" w:name="DPTOnlineServicesTable"/>
            <w:r w:rsidRPr="008E2AD9">
              <w:rPr>
                <w:rFonts w:hint="eastAsia"/>
                <w:color w:val="FFFFFF" w:themeColor="background1"/>
                <w:sz w:val="16"/>
                <w:szCs w:val="16"/>
              </w:rPr>
              <w:t>在线服务</w:t>
            </w:r>
            <w:bookmarkEnd w:id="64"/>
          </w:p>
        </w:tc>
      </w:tr>
      <w:tr w:rsidR="009F16FD" w:rsidRPr="008E2AD9" w14:paraId="3BB9395E" w14:textId="77777777" w:rsidTr="00627778">
        <w:tc>
          <w:tcPr>
            <w:tcW w:w="2610" w:type="dxa"/>
            <w:vAlign w:val="center"/>
          </w:tcPr>
          <w:p w14:paraId="0C57D984" w14:textId="45D29BA5" w:rsidR="009F16FD" w:rsidRPr="008E2AD9" w:rsidRDefault="009F16FD" w:rsidP="009F16FD">
            <w:pPr>
              <w:pStyle w:val="ProductList-Body"/>
              <w:rPr>
                <w:sz w:val="16"/>
                <w:szCs w:val="16"/>
              </w:rPr>
            </w:pPr>
            <w:r w:rsidRPr="003F39F0">
              <w:rPr>
                <w:rFonts w:ascii="Calibri" w:hAnsi="Calibri" w:cs="Times New Roman" w:hint="eastAsia"/>
                <w:sz w:val="16"/>
                <w:szCs w:val="16"/>
              </w:rPr>
              <w:t xml:space="preserve">Microsoft Dynamics 365 </w:t>
            </w:r>
            <w:r w:rsidRPr="003F39F0">
              <w:rPr>
                <w:rFonts w:ascii="Calibri" w:hAnsi="Calibri" w:cs="Times New Roman" w:hint="eastAsia"/>
                <w:sz w:val="16"/>
                <w:szCs w:val="16"/>
              </w:rPr>
              <w:t>核心服务</w:t>
            </w:r>
          </w:p>
        </w:tc>
        <w:tc>
          <w:tcPr>
            <w:tcW w:w="8190" w:type="dxa"/>
          </w:tcPr>
          <w:p w14:paraId="214052E7" w14:textId="54A258FA" w:rsidR="009F16FD" w:rsidRPr="008E2AD9" w:rsidRDefault="009F16FD" w:rsidP="009F16FD">
            <w:pPr>
              <w:pStyle w:val="ProductList-Body"/>
              <w:rPr>
                <w:sz w:val="16"/>
                <w:szCs w:val="16"/>
              </w:rPr>
            </w:pPr>
            <w:r w:rsidRPr="003F39F0">
              <w:rPr>
                <w:rFonts w:ascii="Calibri" w:hAnsi="Calibri" w:cs="Times New Roman" w:hint="eastAsia"/>
                <w:sz w:val="16"/>
                <w:szCs w:val="16"/>
              </w:rPr>
              <w:t>以下每一服务均可作为独立的服务或包含在</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品牌计划或应用程序中：</w:t>
            </w:r>
            <w:r w:rsidRPr="003F39F0">
              <w:rPr>
                <w:rFonts w:ascii="Calibri" w:hAnsi="Calibri" w:cs="Times New Roman" w:hint="eastAsia"/>
                <w:sz w:val="16"/>
                <w:szCs w:val="16"/>
              </w:rPr>
              <w:t>Dynamics 365 Customer Service Enterprise</w:t>
            </w:r>
            <w:r w:rsidRPr="003F39F0">
              <w:rPr>
                <w:rFonts w:ascii="Calibri" w:hAnsi="Calibri" w:cs="Times New Roman" w:hint="eastAsia"/>
                <w:sz w:val="16"/>
                <w:szCs w:val="16"/>
              </w:rPr>
              <w:t>、</w:t>
            </w:r>
            <w:r w:rsidRPr="003F39F0">
              <w:rPr>
                <w:rFonts w:ascii="Calibri" w:hAnsi="Calibri" w:cs="Times New Roman" w:hint="eastAsia"/>
                <w:sz w:val="16"/>
                <w:szCs w:val="16"/>
              </w:rPr>
              <w:t>Dynamics 365 Customer Service Professional</w:t>
            </w:r>
            <w:r w:rsidRPr="003F39F0">
              <w:rPr>
                <w:rFonts w:ascii="Calibri" w:hAnsi="Calibri" w:cs="Times New Roman" w:hint="eastAsia"/>
                <w:sz w:val="16"/>
                <w:szCs w:val="16"/>
              </w:rPr>
              <w:t>、</w:t>
            </w:r>
            <w:r w:rsidRPr="003F39F0">
              <w:rPr>
                <w:rFonts w:ascii="Calibri" w:hAnsi="Calibri" w:cs="Times New Roman" w:hint="eastAsia"/>
                <w:sz w:val="16"/>
                <w:szCs w:val="16"/>
              </w:rPr>
              <w:t>Dynamics 365 Field Service</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001B2EB3">
              <w:rPr>
                <w:sz w:val="16"/>
                <w:szCs w:val="16"/>
              </w:rPr>
              <w:t>Supply Chain Management</w:t>
            </w:r>
            <w:r w:rsidR="00A20385" w:rsidRPr="003F39F0">
              <w:rPr>
                <w:rFonts w:ascii="Calibri" w:hAnsi="Calibri" w:cs="Times New Roman" w:hint="eastAsia"/>
                <w:sz w:val="16"/>
                <w:szCs w:val="16"/>
              </w:rPr>
              <w:t>、</w:t>
            </w:r>
            <w:r w:rsidR="001B2EB3">
              <w:rPr>
                <w:sz w:val="16"/>
                <w:szCs w:val="16"/>
              </w:rPr>
              <w:t>Dynamics 365 Finance</w:t>
            </w:r>
            <w:r w:rsidR="001B2EB3" w:rsidRPr="003F39F0">
              <w:rPr>
                <w:rFonts w:ascii="Calibri" w:hAnsi="Calibri" w:cs="Times New Roman" w:hint="eastAsia"/>
                <w:sz w:val="16"/>
                <w:szCs w:val="16"/>
              </w:rPr>
              <w:t xml:space="preserve"> </w:t>
            </w:r>
            <w:r w:rsidRPr="003F39F0">
              <w:rPr>
                <w:rFonts w:ascii="Calibri" w:hAnsi="Calibri" w:cs="Times New Roman" w:hint="eastAsia"/>
                <w:sz w:val="16"/>
                <w:szCs w:val="16"/>
              </w:rPr>
              <w:t>、</w:t>
            </w:r>
            <w:r w:rsidRPr="003F39F0">
              <w:rPr>
                <w:rFonts w:ascii="Calibri" w:hAnsi="Calibri" w:cs="Times New Roman" w:hint="eastAsia"/>
                <w:sz w:val="16"/>
                <w:szCs w:val="16"/>
              </w:rPr>
              <w:t>Dynamics 365 Sales Enterprise</w:t>
            </w:r>
            <w:r>
              <w:rPr>
                <w:rFonts w:ascii="Calibri" w:hAnsi="Calibri" w:cs="Times New Roman"/>
                <w:sz w:val="16"/>
                <w:szCs w:val="16"/>
              </w:rPr>
              <w:t xml:space="preserve"> </w:t>
            </w:r>
            <w:r w:rsidRPr="003F39F0">
              <w:rPr>
                <w:rFonts w:ascii="Calibri" w:hAnsi="Calibri" w:cs="Times New Roman" w:hint="eastAsia"/>
                <w:sz w:val="16"/>
                <w:szCs w:val="16"/>
              </w:rPr>
              <w:t>和</w:t>
            </w:r>
            <w:r>
              <w:rPr>
                <w:rFonts w:ascii="Calibri" w:hAnsi="Calibri" w:cs="Times New Roman" w:hint="eastAsia"/>
                <w:sz w:val="16"/>
                <w:szCs w:val="16"/>
              </w:rPr>
              <w:t xml:space="preserve"> </w:t>
            </w:r>
            <w:r w:rsidRPr="003F39F0">
              <w:rPr>
                <w:rFonts w:ascii="Calibri" w:hAnsi="Calibri" w:cs="Times New Roman" w:hint="eastAsia"/>
                <w:sz w:val="16"/>
                <w:szCs w:val="16"/>
              </w:rPr>
              <w:t>Dynamics 365 Sales Professional</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Pr="003F39F0">
              <w:rPr>
                <w:rFonts w:ascii="Calibri" w:hAnsi="Calibri" w:cs="Times New Roman" w:hint="eastAsia"/>
                <w:sz w:val="16"/>
                <w:szCs w:val="16"/>
              </w:rPr>
              <w:t>核心服务不包括</w:t>
            </w:r>
            <w:r w:rsidRPr="003F39F0">
              <w:rPr>
                <w:rFonts w:ascii="Calibri" w:hAnsi="Calibri" w:cs="Times New Roman" w:hint="eastAsia"/>
                <w:sz w:val="16"/>
                <w:szCs w:val="16"/>
              </w:rPr>
              <w:t xml:space="preserve"> (1) </w:t>
            </w:r>
            <w:r w:rsidRPr="003F39F0">
              <w:rPr>
                <w:rFonts w:ascii="Calibri" w:hAnsi="Calibri" w:cs="Times New Roman" w:hint="eastAsia"/>
                <w:sz w:val="16"/>
                <w:szCs w:val="16"/>
              </w:rPr>
              <w:t>适用于受支持的设备或软件的</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服务，包括但不限于适用于应用程序、平板电脑、手机或其中任一项的</w:t>
            </w:r>
            <w:r w:rsidRPr="003F39F0">
              <w:rPr>
                <w:rFonts w:ascii="Calibri" w:hAnsi="Calibri" w:cs="Times New Roman" w:hint="eastAsia"/>
                <w:sz w:val="16"/>
                <w:szCs w:val="16"/>
              </w:rPr>
              <w:t xml:space="preserve"> Dynamics 365</w:t>
            </w:r>
            <w:r w:rsidRPr="003F39F0">
              <w:rPr>
                <w:rFonts w:ascii="Calibri" w:hAnsi="Calibri" w:cs="Times New Roman" w:hint="eastAsia"/>
                <w:sz w:val="16"/>
                <w:szCs w:val="16"/>
              </w:rPr>
              <w:t>；</w:t>
            </w:r>
            <w:r w:rsidRPr="003F39F0">
              <w:rPr>
                <w:rFonts w:ascii="Calibri" w:hAnsi="Calibri" w:cs="Times New Roman" w:hint="eastAsia"/>
                <w:sz w:val="16"/>
                <w:szCs w:val="16"/>
              </w:rPr>
              <w:t>(2) LinkedIn Sales Navigator</w:t>
            </w:r>
            <w:r w:rsidRPr="003F39F0">
              <w:rPr>
                <w:rFonts w:ascii="Calibri" w:hAnsi="Calibri" w:cs="Times New Roman" w:hint="eastAsia"/>
                <w:sz w:val="16"/>
                <w:szCs w:val="16"/>
              </w:rPr>
              <w:t>；或者</w:t>
            </w:r>
            <w:r w:rsidRPr="003F39F0">
              <w:rPr>
                <w:rFonts w:ascii="Calibri" w:hAnsi="Calibri" w:cs="Times New Roman" w:hint="eastAsia"/>
                <w:sz w:val="16"/>
                <w:szCs w:val="16"/>
              </w:rPr>
              <w:t xml:space="preserve"> (3) </w:t>
            </w:r>
            <w:r w:rsidRPr="003F39F0">
              <w:rPr>
                <w:rFonts w:ascii="Calibri" w:hAnsi="Calibri" w:cs="Times New Roman" w:hint="eastAsia"/>
                <w:sz w:val="16"/>
                <w:szCs w:val="16"/>
              </w:rPr>
              <w:t>随</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核心服务提供或与之相关的任何其他独立品牌的服务，但相应服务的许可条款中另有明确规定的除外。</w:t>
            </w:r>
          </w:p>
        </w:tc>
      </w:tr>
      <w:tr w:rsidR="009F16FD" w:rsidRPr="008E2AD9" w14:paraId="15ADFDAF" w14:textId="77777777" w:rsidTr="00627778">
        <w:tc>
          <w:tcPr>
            <w:tcW w:w="2610" w:type="dxa"/>
            <w:vAlign w:val="center"/>
          </w:tcPr>
          <w:p w14:paraId="4BDA8FA2" w14:textId="77777777" w:rsidR="009F16FD" w:rsidRPr="008E2AD9" w:rsidRDefault="009F16FD" w:rsidP="009F16FD">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2BF2A8BA" w:rsidR="009F16FD" w:rsidRPr="008E2AD9" w:rsidRDefault="009F16FD" w:rsidP="009F16FD">
            <w:pPr>
              <w:pStyle w:val="ProductList-Body"/>
              <w:rPr>
                <w:sz w:val="16"/>
                <w:szCs w:val="16"/>
              </w:rPr>
            </w:pPr>
            <w:r w:rsidRPr="008E2AD9">
              <w:rPr>
                <w:rFonts w:hint="eastAsia"/>
              </w:rPr>
              <w:t>以下服务，每一项均可作为独立的服务或包括在</w:t>
            </w:r>
            <w:r w:rsidRPr="008E2AD9">
              <w:rPr>
                <w:rFonts w:hint="eastAsia"/>
              </w:rPr>
              <w:t xml:space="preserve"> Office 365 </w:t>
            </w:r>
            <w:r w:rsidRPr="008E2AD9">
              <w:rPr>
                <w:rFonts w:hint="eastAsia"/>
              </w:rPr>
              <w:t>品牌的计划或套件中：</w:t>
            </w:r>
            <w:bookmarkStart w:id="65" w:name="_Hlk498519502"/>
            <w:r w:rsidRPr="008E2AD9">
              <w:rPr>
                <w:rFonts w:hint="eastAsia"/>
                <w:sz w:val="16"/>
                <w:szCs w:val="16"/>
              </w:rPr>
              <w:t>Exchange Online Archiving</w:t>
            </w:r>
            <w:r w:rsidRPr="008E2AD9">
              <w:rPr>
                <w:rFonts w:hint="eastAsia"/>
                <w:sz w:val="16"/>
                <w:szCs w:val="16"/>
              </w:rPr>
              <w:t>、</w:t>
            </w:r>
            <w:r w:rsidRPr="008E2AD9">
              <w:rPr>
                <w:rFonts w:hint="eastAsia"/>
                <w:sz w:val="16"/>
                <w:szCs w:val="16"/>
              </w:rPr>
              <w:t>Exchange Online Protection</w:t>
            </w:r>
            <w:r w:rsidRPr="008E2AD9">
              <w:rPr>
                <w:rFonts w:hint="eastAsia"/>
                <w:sz w:val="16"/>
                <w:szCs w:val="16"/>
              </w:rPr>
              <w:t>、</w:t>
            </w:r>
            <w:r w:rsidRPr="008E2AD9">
              <w:rPr>
                <w:rFonts w:hint="eastAsia"/>
                <w:sz w:val="16"/>
                <w:szCs w:val="16"/>
              </w:rPr>
              <w:t>Exchange Online</w:t>
            </w:r>
            <w:r w:rsidRPr="008E2AD9">
              <w:rPr>
                <w:rFonts w:hint="eastAsia"/>
                <w:sz w:val="16"/>
                <w:szCs w:val="16"/>
              </w:rPr>
              <w:t>、</w:t>
            </w:r>
            <w:r w:rsidRPr="008E2AD9">
              <w:rPr>
                <w:rFonts w:hint="eastAsia"/>
                <w:sz w:val="16"/>
                <w:szCs w:val="16"/>
              </w:rPr>
              <w:t xml:space="preserve">Office 365 </w:t>
            </w:r>
            <w:r w:rsidRPr="008E2AD9">
              <w:rPr>
                <w:rFonts w:hint="eastAsia"/>
                <w:sz w:val="16"/>
                <w:szCs w:val="16"/>
              </w:rPr>
              <w:t>高级威胁防护、</w:t>
            </w:r>
            <w:r w:rsidRPr="008E2AD9">
              <w:rPr>
                <w:rFonts w:hint="eastAsia"/>
                <w:sz w:val="16"/>
                <w:szCs w:val="16"/>
              </w:rPr>
              <w:t>Office Online</w:t>
            </w:r>
            <w:r w:rsidRPr="008E2AD9">
              <w:rPr>
                <w:rFonts w:hint="eastAsia"/>
                <w:sz w:val="16"/>
                <w:szCs w:val="16"/>
              </w:rPr>
              <w:t>、</w:t>
            </w:r>
            <w:r w:rsidRPr="008E2AD9">
              <w:rPr>
                <w:rFonts w:hint="eastAsia"/>
                <w:sz w:val="16"/>
                <w:szCs w:val="16"/>
              </w:rPr>
              <w:t>OneDrive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00D81120" w:rsidRPr="00B84049">
              <w:rPr>
                <w:rFonts w:cstheme="minorHAnsi"/>
                <w:sz w:val="16"/>
                <w:szCs w:val="16"/>
              </w:rPr>
              <w:t>以及</w:t>
            </w:r>
            <w:r w:rsidRPr="008E2AD9">
              <w:rPr>
                <w:rFonts w:hint="eastAsia"/>
                <w:sz w:val="16"/>
                <w:szCs w:val="16"/>
              </w:rPr>
              <w:t>Skype for Business Online</w:t>
            </w:r>
            <w:bookmarkEnd w:id="65"/>
            <w:r w:rsidRPr="008E2AD9">
              <w:rPr>
                <w:rFonts w:hint="eastAsia"/>
              </w:rPr>
              <w:t>。</w:t>
            </w:r>
            <w:r w:rsidRPr="008E2AD9">
              <w:rPr>
                <w:rFonts w:hint="eastAsia"/>
                <w:sz w:val="16"/>
                <w:szCs w:val="16"/>
              </w:rPr>
              <w:t xml:space="preserve">Office 365 </w:t>
            </w:r>
            <w:r w:rsidRPr="008E2AD9">
              <w:rPr>
                <w:rFonts w:hint="eastAsia"/>
                <w:sz w:val="16"/>
                <w:szCs w:val="16"/>
              </w:rPr>
              <w:t>服务不包括</w:t>
            </w:r>
            <w:bookmarkStart w:id="66" w:name="_Hlk37074857"/>
            <w:r w:rsidR="00BA209B" w:rsidRPr="00BA209B">
              <w:rPr>
                <w:sz w:val="16"/>
                <w:szCs w:val="16"/>
              </w:rPr>
              <w:t xml:space="preserve">Microsoft 365 Apps for </w:t>
            </w:r>
            <w:r w:rsidR="0036359A">
              <w:rPr>
                <w:sz w:val="16"/>
                <w:szCs w:val="16"/>
              </w:rPr>
              <w:t>E</w:t>
            </w:r>
            <w:r w:rsidR="00BA209B" w:rsidRPr="00BA209B">
              <w:rPr>
                <w:sz w:val="16"/>
                <w:szCs w:val="16"/>
              </w:rPr>
              <w:t>nterprise</w:t>
            </w:r>
            <w:bookmarkEnd w:id="66"/>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9F16FD" w:rsidRPr="008E2AD9" w14:paraId="6F0E02E4" w14:textId="77777777" w:rsidTr="00627778">
        <w:tc>
          <w:tcPr>
            <w:tcW w:w="2610" w:type="dxa"/>
            <w:vAlign w:val="center"/>
          </w:tcPr>
          <w:p w14:paraId="4EE9D2C1" w14:textId="77777777" w:rsidR="009F16FD" w:rsidRPr="008E2AD9" w:rsidRDefault="009F16FD" w:rsidP="009F16FD">
            <w:pPr>
              <w:pStyle w:val="ProductList-Body"/>
              <w:rPr>
                <w:sz w:val="16"/>
                <w:szCs w:val="16"/>
              </w:rPr>
            </w:pPr>
            <w:bookmarkStart w:id="67" w:name="MicrosoftAzureCoreServices"/>
            <w:r w:rsidRPr="008E2AD9">
              <w:rPr>
                <w:rFonts w:hint="eastAsia"/>
                <w:sz w:val="16"/>
                <w:szCs w:val="16"/>
              </w:rPr>
              <w:t xml:space="preserve">Microsoft Azure </w:t>
            </w:r>
            <w:r w:rsidRPr="008E2AD9">
              <w:rPr>
                <w:rFonts w:hint="eastAsia"/>
                <w:sz w:val="16"/>
                <w:szCs w:val="16"/>
              </w:rPr>
              <w:t>核心服务</w:t>
            </w:r>
            <w:bookmarkEnd w:id="67"/>
          </w:p>
        </w:tc>
        <w:tc>
          <w:tcPr>
            <w:tcW w:w="8190" w:type="dxa"/>
          </w:tcPr>
          <w:p w14:paraId="7B470815" w14:textId="3A79B513" w:rsidR="009F16FD" w:rsidRPr="008E2AD9" w:rsidRDefault="009F16FD" w:rsidP="009F16FD">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00EC744E" w:rsidRPr="00EC744E">
              <w:rPr>
                <w:sz w:val="16"/>
                <w:szCs w:val="16"/>
              </w:rPr>
              <w:t>Azure Cache for Redis</w:t>
            </w:r>
            <w:r w:rsidR="00EC744E" w:rsidRPr="008E2AD9">
              <w:rPr>
                <w:rFonts w:hint="eastAsia"/>
                <w:sz w:val="16"/>
                <w:szCs w:val="16"/>
              </w:rPr>
              <w:t>、</w:t>
            </w:r>
            <w:r w:rsidRPr="008E2AD9">
              <w:rPr>
                <w:rFonts w:hint="eastAsia"/>
                <w:sz w:val="16"/>
                <w:szCs w:val="16"/>
              </w:rPr>
              <w:t>Azure Cosmos DB</w:t>
            </w:r>
            <w:r w:rsidRPr="008E2AD9">
              <w:rPr>
                <w:rFonts w:hint="eastAsia"/>
                <w:sz w:val="16"/>
                <w:szCs w:val="16"/>
              </w:rPr>
              <w:t>（以前称为“</w:t>
            </w:r>
            <w:r w:rsidRPr="008E2AD9">
              <w:rPr>
                <w:rFonts w:hint="eastAsia"/>
                <w:sz w:val="16"/>
                <w:szCs w:val="16"/>
              </w:rPr>
              <w:t>DocumentDB</w:t>
            </w:r>
            <w:r w:rsidRPr="008E2AD9">
              <w:rPr>
                <w:rFonts w:hint="eastAsia"/>
                <w:sz w:val="16"/>
                <w:szCs w:val="16"/>
              </w:rPr>
              <w:t>”）、</w:t>
            </w:r>
            <w:r w:rsidRPr="00F94114">
              <w:rPr>
                <w:sz w:val="16"/>
                <w:szCs w:val="16"/>
              </w:rPr>
              <w:t>Azure Database for MySQL</w:t>
            </w:r>
            <w:r w:rsidRPr="00F94114">
              <w:rPr>
                <w:sz w:val="16"/>
                <w:szCs w:val="16"/>
              </w:rPr>
              <w:t>、</w:t>
            </w:r>
            <w:r w:rsidRPr="00F94114">
              <w:rPr>
                <w:sz w:val="16"/>
                <w:szCs w:val="16"/>
              </w:rPr>
              <w:t>Azure Database for PostgreSQL</w:t>
            </w:r>
            <w:r w:rsidRPr="00F94114">
              <w:rPr>
                <w:sz w:val="16"/>
                <w:szCs w:val="16"/>
              </w:rPr>
              <w:t>、</w:t>
            </w:r>
            <w:r w:rsidRPr="00F94114">
              <w:rPr>
                <w:sz w:val="16"/>
                <w:szCs w:val="16"/>
              </w:rPr>
              <w:t>Azure Databricks</w:t>
            </w:r>
            <w:r w:rsidRPr="00F94114">
              <w:rPr>
                <w:sz w:val="16"/>
                <w:szCs w:val="16"/>
              </w:rPr>
              <w:t>、</w:t>
            </w:r>
            <w:r w:rsidRPr="00F94114">
              <w:rPr>
                <w:sz w:val="16"/>
                <w:szCs w:val="16"/>
              </w:rPr>
              <w:t xml:space="preserve">Azure Kubernetes </w:t>
            </w:r>
            <w:r w:rsidRPr="00F94114">
              <w:rPr>
                <w:sz w:val="16"/>
                <w:szCs w:val="16"/>
              </w:rPr>
              <w:t>服务、</w:t>
            </w:r>
            <w:r w:rsidRPr="008E2AD9">
              <w:rPr>
                <w:rFonts w:hint="eastAsia"/>
                <w:sz w:val="16"/>
                <w:szCs w:val="16"/>
              </w:rPr>
              <w:t xml:space="preserve">Azure </w:t>
            </w:r>
            <w:r w:rsidRPr="008E2AD9">
              <w:rPr>
                <w:rFonts w:hint="eastAsia"/>
                <w:sz w:val="16"/>
                <w:szCs w:val="16"/>
              </w:rPr>
              <w:t>资源管理器、备份、批处理、云服务、</w:t>
            </w:r>
            <w:r w:rsidRPr="00F94114">
              <w:rPr>
                <w:sz w:val="16"/>
                <w:szCs w:val="16"/>
              </w:rPr>
              <w:t>计算机视觉、</w:t>
            </w:r>
            <w:r w:rsidRPr="00F94114">
              <w:rPr>
                <w:sz w:val="16"/>
                <w:szCs w:val="16"/>
              </w:rPr>
              <w:t>Content Moderator</w:t>
            </w:r>
            <w:r w:rsidRPr="00F94114">
              <w:rPr>
                <w:sz w:val="16"/>
                <w:szCs w:val="16"/>
              </w:rPr>
              <w:t>、</w:t>
            </w:r>
            <w:r w:rsidRPr="008E2AD9">
              <w:rPr>
                <w:rFonts w:hint="eastAsia"/>
                <w:sz w:val="16"/>
                <w:szCs w:val="16"/>
              </w:rPr>
              <w:t>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、存储、流分析、流量管理器、虚拟机、虚拟机规模集、虚拟网络和</w:t>
            </w:r>
            <w:r w:rsidRPr="008E2AD9">
              <w:rPr>
                <w:rFonts w:hint="eastAsia"/>
                <w:sz w:val="16"/>
                <w:szCs w:val="16"/>
              </w:rPr>
              <w:t xml:space="preserve"> VPN </w:t>
            </w:r>
            <w:r w:rsidRPr="008E2AD9">
              <w:rPr>
                <w:rFonts w:hint="eastAsia"/>
                <w:sz w:val="16"/>
                <w:szCs w:val="16"/>
              </w:rPr>
              <w:t>网关</w:t>
            </w:r>
            <w:r w:rsidR="00367B53" w:rsidRPr="008E2AD9">
              <w:rPr>
                <w:rFonts w:hint="eastAsia"/>
                <w:sz w:val="16"/>
                <w:szCs w:val="16"/>
              </w:rPr>
              <w:t>。</w:t>
            </w:r>
          </w:p>
        </w:tc>
      </w:tr>
      <w:tr w:rsidR="009F16FD" w:rsidRPr="008E2AD9" w14:paraId="6B9474EA" w14:textId="77777777" w:rsidTr="00C91713">
        <w:tc>
          <w:tcPr>
            <w:tcW w:w="2610" w:type="dxa"/>
            <w:vAlign w:val="center"/>
          </w:tcPr>
          <w:p w14:paraId="0791C903" w14:textId="77777777" w:rsidR="009F16FD" w:rsidRPr="008E2AD9" w:rsidRDefault="009F16FD" w:rsidP="009F16FD">
            <w:pPr>
              <w:pStyle w:val="ProductList-Body"/>
              <w:rPr>
                <w:sz w:val="16"/>
                <w:szCs w:val="16"/>
              </w:rPr>
            </w:pPr>
            <w:r w:rsidRPr="008E2AD9">
              <w:rPr>
                <w:rFonts w:hint="eastAsia"/>
                <w:sz w:val="16"/>
                <w:szCs w:val="16"/>
              </w:rPr>
              <w:t>Microsoft Cloud App Security</w:t>
            </w:r>
          </w:p>
        </w:tc>
        <w:tc>
          <w:tcPr>
            <w:tcW w:w="8190" w:type="dxa"/>
          </w:tcPr>
          <w:p w14:paraId="7ED92604" w14:textId="77777777" w:rsidR="009F16FD" w:rsidRPr="008E2AD9" w:rsidRDefault="009F16FD" w:rsidP="009F16FD">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D75F39" w:rsidRPr="008E2AD9" w14:paraId="1BCE3A3C" w14:textId="77777777" w:rsidTr="00C91713">
        <w:tc>
          <w:tcPr>
            <w:tcW w:w="2610" w:type="dxa"/>
            <w:vAlign w:val="center"/>
          </w:tcPr>
          <w:p w14:paraId="36ACD90F" w14:textId="20E6D0CE" w:rsidR="00D75F39" w:rsidRPr="008E2AD9" w:rsidRDefault="00D75F39" w:rsidP="00D75F39">
            <w:pPr>
              <w:pStyle w:val="ProductList-Body"/>
              <w:rPr>
                <w:sz w:val="16"/>
                <w:szCs w:val="16"/>
              </w:rPr>
            </w:pPr>
            <w:r w:rsidRPr="00FB5F03">
              <w:rPr>
                <w:sz w:val="16"/>
                <w:szCs w:val="16"/>
              </w:rPr>
              <w:t>Microsoft Power Platform</w:t>
            </w:r>
            <w:r w:rsidRPr="008E2AD9">
              <w:rPr>
                <w:rFonts w:hint="eastAsia"/>
                <w:sz w:val="16"/>
                <w:szCs w:val="16"/>
              </w:rPr>
              <w:t>核心服务</w:t>
            </w:r>
          </w:p>
        </w:tc>
        <w:tc>
          <w:tcPr>
            <w:tcW w:w="8190" w:type="dxa"/>
          </w:tcPr>
          <w:p w14:paraId="200FDE42" w14:textId="60FDDCE9" w:rsidR="00D75F39" w:rsidRPr="008E2AD9" w:rsidRDefault="00D75F39" w:rsidP="00D75F39">
            <w:pPr>
              <w:pStyle w:val="ProductList-Body"/>
              <w:rPr>
                <w:sz w:val="16"/>
                <w:szCs w:val="16"/>
              </w:rPr>
            </w:pPr>
            <w:r w:rsidRPr="008E2AD9">
              <w:rPr>
                <w:rFonts w:hint="eastAsia"/>
                <w:sz w:val="16"/>
                <w:szCs w:val="16"/>
              </w:rPr>
              <w:t>以下服务，每一项均可作为独立的服务或包括在</w:t>
            </w:r>
            <w:r w:rsidR="00B9217D" w:rsidRPr="14C4A914">
              <w:rPr>
                <w:sz w:val="16"/>
                <w:szCs w:val="16"/>
              </w:rPr>
              <w:t>Dynamics 365</w:t>
            </w:r>
            <w:r w:rsidRPr="008E2AD9">
              <w:rPr>
                <w:rFonts w:hint="eastAsia"/>
                <w:sz w:val="16"/>
                <w:szCs w:val="16"/>
              </w:rPr>
              <w:t>的计划或套件中：</w:t>
            </w:r>
            <w:r w:rsidRPr="008E2AD9">
              <w:rPr>
                <w:rFonts w:hint="eastAsia"/>
                <w:sz w:val="16"/>
                <w:szCs w:val="16"/>
              </w:rPr>
              <w:t>Microsoft Power BI</w:t>
            </w:r>
            <w:r w:rsidR="00162E76">
              <w:rPr>
                <w:rFonts w:hint="eastAsia"/>
                <w:sz w:val="16"/>
                <w:szCs w:val="16"/>
              </w:rPr>
              <w:t>，</w:t>
            </w:r>
            <w:r w:rsidR="00162E76" w:rsidRPr="14C4A914">
              <w:rPr>
                <w:sz w:val="16"/>
                <w:szCs w:val="16"/>
              </w:rPr>
              <w:t xml:space="preserve">Microsoft Power Apps, </w:t>
            </w:r>
            <w:r w:rsidR="00116FFC">
              <w:rPr>
                <w:rFonts w:hint="eastAsia"/>
                <w:sz w:val="16"/>
                <w:szCs w:val="16"/>
              </w:rPr>
              <w:t>和</w:t>
            </w:r>
            <w:r w:rsidR="00162E76" w:rsidRPr="14C4A914">
              <w:rPr>
                <w:sz w:val="16"/>
                <w:szCs w:val="16"/>
              </w:rPr>
              <w:t xml:space="preserve"> Microsoft Power Automate</w:t>
            </w:r>
            <w:r w:rsidRPr="008E2AD9">
              <w:rPr>
                <w:rFonts w:hint="eastAsia"/>
                <w:sz w:val="16"/>
                <w:szCs w:val="16"/>
              </w:rPr>
              <w:t>。</w:t>
            </w:r>
            <w:r w:rsidRPr="00AC4115">
              <w:rPr>
                <w:sz w:val="16"/>
                <w:szCs w:val="16"/>
              </w:rPr>
              <w:t>Microsoft Power Platform</w:t>
            </w:r>
            <w:r w:rsidRPr="008E2AD9">
              <w:rPr>
                <w:rFonts w:hint="eastAsia"/>
                <w:sz w:val="16"/>
                <w:szCs w:val="16"/>
              </w:rPr>
              <w:t>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00A55000" w:rsidRPr="00E34F6D">
              <w:rPr>
                <w:sz w:val="16"/>
                <w:szCs w:val="16"/>
              </w:rPr>
              <w:t>Power BI</w:t>
            </w:r>
            <w:r w:rsidR="00A55000" w:rsidRPr="14C4A914">
              <w:rPr>
                <w:sz w:val="16"/>
                <w:szCs w:val="16"/>
              </w:rPr>
              <w:t>, Power Apps, Power Automate</w:t>
            </w:r>
            <w:r w:rsidR="00A55000" w:rsidRPr="00E34F6D">
              <w:rPr>
                <w:sz w:val="16"/>
                <w:szCs w:val="16"/>
              </w:rPr>
              <w:t xml:space="preserve"> </w:t>
            </w:r>
            <w:r w:rsidRPr="001809C5">
              <w:rPr>
                <w:sz w:val="16"/>
                <w:szCs w:val="16"/>
              </w:rPr>
              <w:t xml:space="preserve"> mobile applications</w:t>
            </w:r>
            <w:r w:rsidRPr="008E2AD9">
              <w:rPr>
                <w:rFonts w:hint="eastAsia"/>
                <w:sz w:val="16"/>
                <w:szCs w:val="16"/>
              </w:rPr>
              <w:t>、</w:t>
            </w:r>
            <w:r w:rsidRPr="008E2AD9">
              <w:rPr>
                <w:rFonts w:hint="eastAsia"/>
                <w:sz w:val="16"/>
                <w:szCs w:val="16"/>
              </w:rPr>
              <w:t>Power BI Desktop</w:t>
            </w:r>
            <w:r w:rsidR="00014C66">
              <w:rPr>
                <w:rFonts w:hint="eastAsia"/>
                <w:sz w:val="16"/>
                <w:szCs w:val="16"/>
              </w:rPr>
              <w:t>，</w:t>
            </w:r>
            <w:r w:rsidR="00014C66">
              <w:rPr>
                <w:rFonts w:hint="eastAsia"/>
                <w:sz w:val="16"/>
                <w:szCs w:val="16"/>
              </w:rPr>
              <w:t xml:space="preserve"> </w:t>
            </w:r>
            <w:r w:rsidR="00014C66">
              <w:rPr>
                <w:rFonts w:hint="eastAsia"/>
                <w:sz w:val="16"/>
                <w:szCs w:val="16"/>
              </w:rPr>
              <w:t>或</w:t>
            </w:r>
            <w:r w:rsidR="00E613CA" w:rsidRPr="00E613CA">
              <w:rPr>
                <w:sz w:val="16"/>
                <w:szCs w:val="16"/>
              </w:rPr>
              <w:t>Power Apps Studio</w:t>
            </w:r>
            <w:r w:rsidRPr="008E2AD9">
              <w:rPr>
                <w:rFonts w:hint="eastAsia"/>
                <w:sz w:val="16"/>
                <w:szCs w:val="16"/>
              </w:rPr>
              <w:t>。</w:t>
            </w:r>
          </w:p>
        </w:tc>
      </w:tr>
    </w:tbl>
    <w:p w14:paraId="519CC25F" w14:textId="77777777" w:rsidR="003D6944" w:rsidRPr="008E2AD9" w:rsidRDefault="003D6944"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8" w:name="AppendixB_SecurityMeasures"/>
      <w:bookmarkStart w:id="69" w:name="_Toc54355331"/>
      <w:bookmarkStart w:id="70" w:name="DataProcessingTerms_DataatRest"/>
      <w:r w:rsidRPr="008E2AD9">
        <w:rPr>
          <w:rFonts w:hint="eastAsia"/>
        </w:rPr>
        <w:t>附录</w:t>
      </w:r>
      <w:r w:rsidRPr="008E2AD9">
        <w:rPr>
          <w:rFonts w:hint="eastAsia"/>
        </w:rPr>
        <w:t xml:space="preserve"> B</w:t>
      </w:r>
      <w:r w:rsidRPr="008E2AD9">
        <w:rPr>
          <w:rFonts w:hint="eastAsia"/>
        </w:rPr>
        <w:t>——安全措施</w:t>
      </w:r>
      <w:bookmarkEnd w:id="68"/>
      <w:bookmarkEnd w:id="69"/>
    </w:p>
    <w:bookmarkEnd w:id="70"/>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lastRenderedPageBreak/>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3BE4293B"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w:t>
            </w:r>
            <w:r w:rsidR="00AF47FA">
              <w:rPr>
                <w:rFonts w:hint="eastAsia"/>
                <w:sz w:val="16"/>
                <w:szCs w:val="16"/>
              </w:rPr>
              <w:t>十二</w:t>
            </w:r>
            <w:r w:rsidRPr="008E2AD9">
              <w:rPr>
                <w:rFonts w:hint="eastAsia"/>
                <w:sz w:val="16"/>
                <w:szCs w:val="16"/>
              </w:rPr>
              <w:t>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w:t>
            </w:r>
            <w:proofErr w:type="gramStart"/>
            <w:r w:rsidRPr="008E2AD9">
              <w:rPr>
                <w:rFonts w:hint="eastAsia"/>
                <w:color w:val="000000" w:themeColor="text1"/>
                <w:sz w:val="16"/>
                <w:szCs w:val="16"/>
              </w:rPr>
              <w:t>见上文中“</w:t>
            </w:r>
            <w:proofErr w:type="gramEnd"/>
            <w:r w:rsidRPr="008E2AD9">
              <w:rPr>
                <w:rFonts w:hint="eastAsia"/>
                <w:color w:val="000000" w:themeColor="text1"/>
                <w:sz w:val="16"/>
                <w:szCs w:val="16"/>
              </w:rPr>
              <w:t>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71" w:name="_Toc487134028"/>
      <w:r>
        <w:br w:type="page"/>
      </w:r>
    </w:p>
    <w:p w14:paraId="2CE443E8" w14:textId="1EDDDA0B" w:rsidR="000E6ED8" w:rsidRPr="008E2AD9" w:rsidRDefault="00272578" w:rsidP="00233C87">
      <w:pPr>
        <w:pStyle w:val="ProductList-SectionHeading"/>
        <w:outlineLvl w:val="0"/>
      </w:pPr>
      <w:bookmarkStart w:id="72" w:name="_Toc54355332"/>
      <w:bookmarkStart w:id="73" w:name="OnlineServiceSpecificTerms"/>
      <w:r w:rsidRPr="008E2AD9">
        <w:rPr>
          <w:rFonts w:hint="eastAsia"/>
        </w:rPr>
        <w:lastRenderedPageBreak/>
        <w:t>特定于在线服务的条款</w:t>
      </w:r>
      <w:bookmarkEnd w:id="71"/>
      <w:bookmarkEnd w:id="72"/>
    </w:p>
    <w:bookmarkEnd w:id="73"/>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74" w:name="MicrosoftAzureServices"/>
      <w:bookmarkStart w:id="75" w:name="_Toc487134029"/>
      <w:bookmarkStart w:id="76" w:name="_Toc54355333"/>
      <w:r w:rsidRPr="008E2AD9">
        <w:rPr>
          <w:rFonts w:hint="eastAsia"/>
        </w:rPr>
        <w:t xml:space="preserve">Microsoft Azure </w:t>
      </w:r>
      <w:r w:rsidRPr="008E2AD9">
        <w:rPr>
          <w:rFonts w:hint="eastAsia"/>
        </w:rPr>
        <w:t>服务</w:t>
      </w:r>
      <w:bookmarkEnd w:id="74"/>
      <w:bookmarkEnd w:id="75"/>
      <w:bookmarkEnd w:id="76"/>
    </w:p>
    <w:p w14:paraId="3012D577" w14:textId="77777777" w:rsidR="00CC34E7" w:rsidRPr="008E2AD9" w:rsidRDefault="00CC34E7" w:rsidP="00CC34E7">
      <w:pPr>
        <w:pStyle w:val="ProductList-Body"/>
      </w:pPr>
    </w:p>
    <w:p w14:paraId="5D9401AF" w14:textId="77777777" w:rsidR="00CC34E7" w:rsidRPr="008E2AD9" w:rsidRDefault="00CC34E7" w:rsidP="00CC34E7">
      <w:pPr>
        <w:pStyle w:val="ProductList-Body"/>
        <w:rPr>
          <w:b/>
          <w:color w:val="00188F"/>
        </w:rPr>
      </w:pPr>
      <w:r w:rsidRPr="008E2AD9">
        <w:rPr>
          <w:rFonts w:hint="eastAsia"/>
          <w:b/>
          <w:color w:val="00188F"/>
        </w:rPr>
        <w:t>服务级别协议</w:t>
      </w:r>
    </w:p>
    <w:p w14:paraId="41910A00" w14:textId="515255C3" w:rsidR="00656107" w:rsidRDefault="00CC34E7" w:rsidP="00D12FE5">
      <w:pPr>
        <w:pStyle w:val="ProductList-Body"/>
      </w:pPr>
      <w:r w:rsidRPr="008E2AD9">
        <w:rPr>
          <w:rFonts w:hint="eastAsia"/>
        </w:rPr>
        <w:t>请参阅</w:t>
      </w:r>
      <w:hyperlink r:id="rId31" w:history="1">
        <w:r w:rsidR="00E52C8B" w:rsidRPr="001F3E16">
          <w:rPr>
            <w:rStyle w:val="Hyperlink"/>
          </w:rPr>
          <w:t>http://www.21vbluecloud.com/ostpt/</w:t>
        </w:r>
      </w:hyperlink>
      <w:r w:rsidR="00E52C8B">
        <w:t xml:space="preserve"> .</w:t>
      </w:r>
    </w:p>
    <w:p w14:paraId="5EB0E883" w14:textId="77777777" w:rsidR="00CB00ED" w:rsidRPr="008E2AD9" w:rsidRDefault="00CB00ED" w:rsidP="00D12FE5">
      <w:pPr>
        <w:pStyle w:val="ProductList-Body"/>
      </w:pP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7E23FC37" w14:textId="4AC16A88" w:rsidR="00770B39" w:rsidRPr="008E2AD9" w:rsidRDefault="00770B39" w:rsidP="00272578">
      <w:pPr>
        <w:pStyle w:val="ProductList-Body"/>
      </w:pP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7" w:name="_Toc54355334"/>
      <w:bookmarkStart w:id="78" w:name="_Toc487134030"/>
      <w:bookmarkStart w:id="79" w:name="MicrosoftTranslator"/>
      <w:r w:rsidRPr="008E2AD9">
        <w:rPr>
          <w:rFonts w:hint="eastAsia"/>
        </w:rPr>
        <w:t>世纪互联</w:t>
      </w:r>
      <w:r w:rsidRPr="00284AA3">
        <w:rPr>
          <w:rFonts w:hint="eastAsia"/>
        </w:rPr>
        <w:t>预付费计算实例</w:t>
      </w:r>
      <w:r w:rsidRPr="00284AA3">
        <w:rPr>
          <w:rFonts w:hint="eastAsia"/>
        </w:rPr>
        <w:t>(CPP)</w:t>
      </w:r>
      <w:bookmarkEnd w:id="77"/>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2FEF73E5" w14:textId="77777777" w:rsidR="00DF0BA7" w:rsidRPr="00160D62" w:rsidRDefault="00DF0BA7" w:rsidP="00DF0BA7">
      <w:pPr>
        <w:pStyle w:val="ProductList-Offering2Heading"/>
        <w:keepNext/>
        <w:outlineLvl w:val="2"/>
        <w:rPr>
          <w:rFonts w:cstheme="majorHAnsi"/>
        </w:rPr>
      </w:pPr>
      <w:bookmarkStart w:id="80" w:name="AzureSQLEdge"/>
      <w:bookmarkStart w:id="81" w:name="_Toc48144597"/>
      <w:bookmarkStart w:id="82" w:name="_Toc49344095"/>
      <w:bookmarkStart w:id="83" w:name="_Toc54355335"/>
      <w:r w:rsidRPr="00160D62">
        <w:rPr>
          <w:rFonts w:cstheme="majorHAnsi"/>
        </w:rPr>
        <w:lastRenderedPageBreak/>
        <w:t>Azure SQL Edge</w:t>
      </w:r>
      <w:bookmarkEnd w:id="80"/>
      <w:bookmarkEnd w:id="81"/>
      <w:bookmarkEnd w:id="82"/>
      <w:bookmarkEnd w:id="83"/>
    </w:p>
    <w:p w14:paraId="103DE020" w14:textId="77777777" w:rsidR="00DF0BA7" w:rsidRPr="002C6C99" w:rsidRDefault="00DF0BA7" w:rsidP="00DF0BA7">
      <w:pPr>
        <w:pStyle w:val="ProductList-ClauseHeading"/>
        <w:keepNext w:val="0"/>
        <w:rPr>
          <w:rFonts w:cstheme="minorHAnsi"/>
        </w:rPr>
      </w:pPr>
      <w:r w:rsidRPr="002C6C99">
        <w:rPr>
          <w:rFonts w:cstheme="minorHAnsi"/>
        </w:rPr>
        <w:t>定义</w:t>
      </w:r>
    </w:p>
    <w:p w14:paraId="30CBED7D" w14:textId="019C1C96" w:rsidR="00DF0BA7" w:rsidRPr="002C6C99" w:rsidRDefault="00DF0BA7" w:rsidP="00DF0BA7">
      <w:pPr>
        <w:pStyle w:val="ProductList-Body"/>
        <w:rPr>
          <w:rFonts w:cstheme="minorHAnsi"/>
        </w:rPr>
      </w:pPr>
      <w:r w:rsidRPr="00686096">
        <w:rPr>
          <w:rFonts w:ascii="SimSun" w:hAnsi="SimSun" w:cstheme="minorHAnsi"/>
        </w:rPr>
        <w:t>“</w:t>
      </w:r>
      <w:r w:rsidRPr="002C6C99">
        <w:rPr>
          <w:rFonts w:cstheme="minorHAnsi"/>
        </w:rPr>
        <w:t xml:space="preserve">IoT </w:t>
      </w:r>
      <w:proofErr w:type="gramStart"/>
      <w:r w:rsidRPr="002C6C99">
        <w:rPr>
          <w:rFonts w:cstheme="minorHAnsi"/>
        </w:rPr>
        <w:t>设备</w:t>
      </w:r>
      <w:r w:rsidRPr="00686096">
        <w:rPr>
          <w:rFonts w:ascii="SimSun" w:hAnsi="SimSun" w:cstheme="minorHAnsi"/>
        </w:rPr>
        <w:t>”</w:t>
      </w:r>
      <w:r w:rsidRPr="002C6C99">
        <w:rPr>
          <w:rFonts w:cstheme="minorHAnsi"/>
        </w:rPr>
        <w:t>是指一种计算设备</w:t>
      </w:r>
      <w:proofErr w:type="gramEnd"/>
      <w:r w:rsidRPr="002C6C99">
        <w:rPr>
          <w:rFonts w:cstheme="minorHAnsi"/>
        </w:rPr>
        <w:t>，该设备</w:t>
      </w:r>
      <w:r w:rsidRPr="002C6C99">
        <w:rPr>
          <w:rFonts w:cstheme="minorHAnsi"/>
        </w:rPr>
        <w:t xml:space="preserve"> (i) </w:t>
      </w:r>
      <w:r w:rsidRPr="002C6C99">
        <w:rPr>
          <w:rFonts w:cstheme="minorHAnsi"/>
        </w:rPr>
        <w:t>设计或配置为主要与提供该计算设备主要功能的特定于行业或任务的软件程序（以下简称</w:t>
      </w:r>
      <w:r w:rsidRPr="00686096">
        <w:rPr>
          <w:rFonts w:ascii="SimSun" w:hAnsi="SimSun" w:cstheme="minorHAnsi"/>
        </w:rPr>
        <w:t>“</w:t>
      </w:r>
      <w:r w:rsidRPr="002C6C99">
        <w:rPr>
          <w:rFonts w:cstheme="minorHAnsi"/>
        </w:rPr>
        <w:t xml:space="preserve">IoT </w:t>
      </w:r>
      <w:r w:rsidRPr="002C6C99">
        <w:rPr>
          <w:rFonts w:cstheme="minorHAnsi"/>
        </w:rPr>
        <w:t>程序</w:t>
      </w:r>
      <w:r w:rsidRPr="00686096">
        <w:rPr>
          <w:rFonts w:ascii="SimSun" w:hAnsi="SimSun" w:cstheme="minorHAnsi"/>
        </w:rPr>
        <w:t>”</w:t>
      </w:r>
      <w:r w:rsidRPr="002C6C99">
        <w:rPr>
          <w:rFonts w:cstheme="minorHAnsi"/>
        </w:rPr>
        <w:t>）一起使用，</w:t>
      </w:r>
      <w:r w:rsidRPr="002C6C99">
        <w:rPr>
          <w:rFonts w:cstheme="minorHAnsi"/>
        </w:rPr>
        <w:t xml:space="preserve">(ii) </w:t>
      </w:r>
      <w:r w:rsidRPr="002C6C99">
        <w:rPr>
          <w:rFonts w:cstheme="minorHAnsi"/>
        </w:rPr>
        <w:t>使用不超过</w:t>
      </w:r>
      <w:r w:rsidRPr="002C6C99">
        <w:rPr>
          <w:rFonts w:cstheme="minorHAnsi"/>
        </w:rPr>
        <w:t xml:space="preserve"> 16 </w:t>
      </w:r>
      <w:r w:rsidRPr="002C6C99">
        <w:rPr>
          <w:rFonts w:cstheme="minorHAnsi"/>
        </w:rPr>
        <w:t>个物理核心，并且</w:t>
      </w:r>
      <w:r w:rsidRPr="002C6C99">
        <w:rPr>
          <w:rFonts w:cstheme="minorHAnsi"/>
        </w:rPr>
        <w:t xml:space="preserve"> (iii) </w:t>
      </w:r>
      <w:r w:rsidRPr="002C6C99">
        <w:rPr>
          <w:rFonts w:cstheme="minorHAnsi"/>
        </w:rPr>
        <w:t>其市场定位或主要用途不是多功能服务器，也不作为多功能服务器在商业上可行的替代品。</w:t>
      </w:r>
    </w:p>
    <w:p w14:paraId="1A62A14A" w14:textId="77777777" w:rsidR="00DF0BA7" w:rsidRPr="002C6C99" w:rsidRDefault="00DF0BA7" w:rsidP="00DF0BA7">
      <w:pPr>
        <w:pStyle w:val="ProductList-Body"/>
        <w:rPr>
          <w:rFonts w:cstheme="minorHAnsi"/>
        </w:rPr>
      </w:pPr>
    </w:p>
    <w:p w14:paraId="54D2554B" w14:textId="77777777" w:rsidR="00DF0BA7" w:rsidRPr="002C6C99" w:rsidRDefault="00DF0BA7" w:rsidP="00DF0BA7">
      <w:pPr>
        <w:pStyle w:val="ProductList-ClauseHeading"/>
        <w:keepNext w:val="0"/>
        <w:rPr>
          <w:rFonts w:cstheme="minorHAnsi"/>
        </w:rPr>
      </w:pPr>
      <w:r w:rsidRPr="002C6C99">
        <w:rPr>
          <w:rFonts w:cstheme="minorHAnsi"/>
        </w:rPr>
        <w:t>使用</w:t>
      </w:r>
      <w:r w:rsidRPr="002C6C99">
        <w:rPr>
          <w:rFonts w:cstheme="minorHAnsi"/>
        </w:rPr>
        <w:t xml:space="preserve"> Azure SQL Edge</w:t>
      </w:r>
    </w:p>
    <w:p w14:paraId="241F0E0B" w14:textId="769940C5" w:rsidR="00DF0BA7" w:rsidRPr="002C6C99" w:rsidRDefault="00DF0BA7" w:rsidP="00DF0BA7">
      <w:pPr>
        <w:pStyle w:val="ProductList-Body"/>
        <w:rPr>
          <w:rFonts w:cstheme="minorHAnsi"/>
        </w:rPr>
      </w:pPr>
      <w:r w:rsidRPr="002C6C99">
        <w:rPr>
          <w:rFonts w:cstheme="minorHAnsi"/>
        </w:rPr>
        <w:t>客户可以在专供客户使用并分配了许可证的</w:t>
      </w:r>
      <w:r w:rsidRPr="002C6C99">
        <w:rPr>
          <w:rFonts w:cstheme="minorHAnsi"/>
        </w:rPr>
        <w:t xml:space="preserve"> IoT </w:t>
      </w:r>
      <w:r w:rsidRPr="002C6C99">
        <w:rPr>
          <w:rFonts w:cstheme="minorHAnsi"/>
        </w:rPr>
        <w:t>设备上安装和使用任意数量的</w:t>
      </w:r>
      <w:r w:rsidRPr="002C6C99">
        <w:rPr>
          <w:rFonts w:cstheme="minorHAnsi"/>
        </w:rPr>
        <w:t xml:space="preserve"> Azure SQL Edge </w:t>
      </w:r>
      <w:r w:rsidRPr="002C6C99">
        <w:rPr>
          <w:rFonts w:cstheme="minorHAnsi"/>
        </w:rPr>
        <w:t>软件。无论</w:t>
      </w:r>
      <w:r w:rsidRPr="00686096">
        <w:rPr>
          <w:rFonts w:ascii="SimSun" w:hAnsi="SimSun" w:cstheme="minorHAnsi"/>
        </w:rPr>
        <w:t>“</w:t>
      </w:r>
      <w:proofErr w:type="gramStart"/>
      <w:r w:rsidRPr="002C6C99">
        <w:rPr>
          <w:rFonts w:cstheme="minorHAnsi"/>
        </w:rPr>
        <w:t>一般条款</w:t>
      </w:r>
      <w:r w:rsidRPr="00686096">
        <w:rPr>
          <w:rFonts w:ascii="SimSun" w:hAnsi="SimSun" w:cstheme="minorHAnsi"/>
        </w:rPr>
        <w:t>”</w:t>
      </w:r>
      <w:r w:rsidRPr="002C6C99">
        <w:rPr>
          <w:rFonts w:cstheme="minorHAnsi"/>
        </w:rPr>
        <w:t>中是否有任何相反的规定</w:t>
      </w:r>
      <w:proofErr w:type="gramEnd"/>
      <w:r w:rsidRPr="002C6C99">
        <w:rPr>
          <w:rFonts w:cstheme="minorHAnsi"/>
        </w:rPr>
        <w:t>，客户均可随时将许可证重新分配给专供其使用的其他</w:t>
      </w:r>
      <w:r w:rsidRPr="002C6C99">
        <w:rPr>
          <w:rFonts w:cstheme="minorHAnsi"/>
        </w:rPr>
        <w:t xml:space="preserve"> IoT </w:t>
      </w:r>
      <w:r w:rsidRPr="002C6C99">
        <w:rPr>
          <w:rFonts w:cstheme="minorHAnsi"/>
        </w:rPr>
        <w:t>设备。如果客户在</w:t>
      </w:r>
      <w:r w:rsidRPr="002C6C99">
        <w:rPr>
          <w:rFonts w:cstheme="minorHAnsi"/>
        </w:rPr>
        <w:t xml:space="preserve"> IoT </w:t>
      </w:r>
      <w:r w:rsidRPr="002C6C99">
        <w:rPr>
          <w:rFonts w:cstheme="minorHAnsi"/>
        </w:rPr>
        <w:t>设备上安装了</w:t>
      </w:r>
      <w:r w:rsidRPr="002C6C99">
        <w:rPr>
          <w:rFonts w:cstheme="minorHAnsi"/>
        </w:rPr>
        <w:t xml:space="preserve"> Azure SQL Edge </w:t>
      </w:r>
      <w:r w:rsidRPr="002C6C99">
        <w:rPr>
          <w:rFonts w:cstheme="minorHAnsi"/>
        </w:rPr>
        <w:t>软件以外的任何其他特性或功能，则这些其他特性或功能仅可用于支持</w:t>
      </w:r>
      <w:r w:rsidRPr="002C6C99">
        <w:rPr>
          <w:rFonts w:cstheme="minorHAnsi"/>
        </w:rPr>
        <w:t xml:space="preserve"> IoT </w:t>
      </w:r>
      <w:r w:rsidRPr="002C6C99">
        <w:rPr>
          <w:rFonts w:cstheme="minorHAnsi"/>
        </w:rPr>
        <w:t>程序。</w:t>
      </w:r>
    </w:p>
    <w:p w14:paraId="566A6FC5" w14:textId="77777777" w:rsidR="00DF0BA7" w:rsidRPr="002C6C99" w:rsidRDefault="00DF0BA7" w:rsidP="00DF0BA7">
      <w:pPr>
        <w:pStyle w:val="ProductList-Body"/>
        <w:rPr>
          <w:rFonts w:cstheme="minorHAnsi"/>
        </w:rPr>
      </w:pPr>
    </w:p>
    <w:p w14:paraId="4C4EC61C" w14:textId="2B5C9650" w:rsidR="00DF0BA7" w:rsidRDefault="00DF0BA7" w:rsidP="00DF0BA7">
      <w:pPr>
        <w:pStyle w:val="ProductList-Body"/>
        <w:rPr>
          <w:rStyle w:val="normaltextrun"/>
          <w:rFonts w:cstheme="minorHAnsi"/>
        </w:rPr>
      </w:pPr>
      <w:r w:rsidRPr="002C6C99">
        <w:rPr>
          <w:rStyle w:val="normaltextrun"/>
          <w:rFonts w:cstheme="minorHAnsi"/>
        </w:rPr>
        <w:t xml:space="preserve">DPA </w:t>
      </w:r>
      <w:r w:rsidRPr="002C6C99">
        <w:rPr>
          <w:rStyle w:val="normaltextrun"/>
          <w:rFonts w:cstheme="minorHAnsi"/>
        </w:rPr>
        <w:t>的条款不适用于安装在客户</w:t>
      </w:r>
      <w:r w:rsidRPr="002C6C99">
        <w:rPr>
          <w:rStyle w:val="normaltextrun"/>
          <w:rFonts w:cstheme="minorHAnsi"/>
        </w:rPr>
        <w:t xml:space="preserve"> IoT </w:t>
      </w:r>
      <w:r w:rsidRPr="002C6C99">
        <w:rPr>
          <w:rStyle w:val="normaltextrun"/>
          <w:rFonts w:cstheme="minorHAnsi"/>
        </w:rPr>
        <w:t>设备上的</w:t>
      </w:r>
      <w:r w:rsidRPr="002C6C99">
        <w:rPr>
          <w:rStyle w:val="normaltextrun"/>
          <w:rFonts w:cstheme="minorHAnsi"/>
        </w:rPr>
        <w:t xml:space="preserve"> Azure SQL Edge</w:t>
      </w:r>
      <w:r w:rsidRPr="002C6C99">
        <w:rPr>
          <w:rStyle w:val="normaltextrun"/>
          <w:rFonts w:cstheme="minorHAnsi"/>
        </w:rPr>
        <w:t>，除非收集任何个人数据是为了启用</w:t>
      </w:r>
      <w:r w:rsidRPr="002C6C99">
        <w:rPr>
          <w:rStyle w:val="normaltextrun"/>
          <w:rFonts w:cstheme="minorHAnsi"/>
        </w:rPr>
        <w:t xml:space="preserve"> Azure </w:t>
      </w:r>
      <w:r w:rsidRPr="002C6C99">
        <w:rPr>
          <w:rStyle w:val="normaltextrun"/>
          <w:rFonts w:cstheme="minorHAnsi"/>
        </w:rPr>
        <w:t>管理服务以及出于计费目的计量使用情况，因为此类</w:t>
      </w:r>
      <w:r w:rsidRPr="002C6C99">
        <w:rPr>
          <w:rStyle w:val="normaltextrun"/>
          <w:rFonts w:cstheme="minorHAnsi"/>
        </w:rPr>
        <w:t xml:space="preserve"> IoT </w:t>
      </w:r>
      <w:r w:rsidRPr="002C6C99">
        <w:rPr>
          <w:rStyle w:val="normaltextrun"/>
          <w:rFonts w:cstheme="minorHAnsi"/>
        </w:rPr>
        <w:t>设备的操作环境不受</w:t>
      </w:r>
      <w:r w:rsidRPr="002C6C99">
        <w:rPr>
          <w:rStyle w:val="normaltextrun"/>
          <w:rFonts w:cstheme="minorHAnsi"/>
        </w:rPr>
        <w:t xml:space="preserve"> </w:t>
      </w:r>
      <w:r w:rsidR="005269FD" w:rsidRPr="008E2AD9">
        <w:rPr>
          <w:rFonts w:hint="eastAsia"/>
        </w:rPr>
        <w:t>世纪互联</w:t>
      </w:r>
      <w:r w:rsidRPr="002C6C99">
        <w:rPr>
          <w:rStyle w:val="normaltextrun"/>
          <w:rFonts w:cstheme="minorHAnsi"/>
        </w:rPr>
        <w:t xml:space="preserve"> </w:t>
      </w:r>
      <w:r w:rsidRPr="002C6C99">
        <w:rPr>
          <w:rStyle w:val="normaltextrun"/>
          <w:rFonts w:cstheme="minorHAnsi"/>
        </w:rPr>
        <w:t>的控制。</w:t>
      </w:r>
    </w:p>
    <w:p w14:paraId="51F19701" w14:textId="77777777" w:rsidR="00DF0BA7" w:rsidRDefault="00DF0BA7" w:rsidP="00143848">
      <w:pPr>
        <w:pStyle w:val="ProductList-Body"/>
      </w:pPr>
    </w:p>
    <w:p w14:paraId="494B77E9" w14:textId="77777777" w:rsidR="004C3A45" w:rsidRDefault="004C3A45" w:rsidP="00143848">
      <w:pPr>
        <w:pStyle w:val="ProductList-Body"/>
      </w:pPr>
    </w:p>
    <w:p w14:paraId="26BB8FC2" w14:textId="2F4D2E6D" w:rsidR="00227E95" w:rsidRPr="008E2AD9" w:rsidRDefault="00227E95" w:rsidP="00227E95">
      <w:pPr>
        <w:pStyle w:val="ProductList-Offering2Heading"/>
        <w:outlineLvl w:val="2"/>
      </w:pPr>
      <w:bookmarkStart w:id="84" w:name="_Toc54355336"/>
      <w:r w:rsidRPr="008E2AD9">
        <w:rPr>
          <w:rFonts w:hint="eastAsia"/>
        </w:rPr>
        <w:t>Microsoft Azure Stack</w:t>
      </w:r>
      <w:bookmarkEnd w:id="78"/>
      <w:bookmarkEnd w:id="84"/>
    </w:p>
    <w:p w14:paraId="0486C758" w14:textId="77777777" w:rsidR="00227E95" w:rsidRPr="008E2AD9" w:rsidRDefault="002F5F3E" w:rsidP="00227E95">
      <w:pPr>
        <w:pStyle w:val="ProductList-Body"/>
      </w:pPr>
      <w:r w:rsidRPr="008E2AD9">
        <w:rPr>
          <w:rFonts w:hint="eastAsia"/>
        </w:rPr>
        <w:t xml:space="preserve">Microsoft Azure Stack </w:t>
      </w:r>
      <w:r w:rsidRPr="008E2AD9">
        <w:rPr>
          <w:rFonts w:hint="eastAsia"/>
        </w:rPr>
        <w:t>是一项</w:t>
      </w:r>
      <w:r w:rsidRPr="008E2AD9">
        <w:rPr>
          <w:rFonts w:hint="eastAsia"/>
        </w:rPr>
        <w:t xml:space="preserve"> Microsoft Azure </w:t>
      </w:r>
      <w:r w:rsidRPr="008E2AD9">
        <w:rPr>
          <w:rFonts w:hint="eastAsia"/>
        </w:rPr>
        <w:t>服务。</w:t>
      </w:r>
    </w:p>
    <w:p w14:paraId="419A217B" w14:textId="77777777" w:rsidR="00230242" w:rsidRPr="008E2AD9" w:rsidRDefault="00230242" w:rsidP="00C91713">
      <w:pPr>
        <w:pStyle w:val="ProductList-ClauseHeading"/>
      </w:pPr>
    </w:p>
    <w:p w14:paraId="51035375" w14:textId="77777777" w:rsidR="00227E95" w:rsidRPr="008E2AD9" w:rsidRDefault="00227E95" w:rsidP="00227E95">
      <w:pPr>
        <w:pStyle w:val="ProductList-ClauseHeading"/>
      </w:pPr>
      <w:r w:rsidRPr="008E2AD9">
        <w:rPr>
          <w:rFonts w:hint="eastAsia"/>
        </w:rPr>
        <w:t xml:space="preserve">Microsoft Azure Stack </w:t>
      </w:r>
      <w:r w:rsidRPr="008E2AD9">
        <w:rPr>
          <w:rFonts w:hint="eastAsia"/>
        </w:rPr>
        <w:t>隐私</w:t>
      </w:r>
      <w:r w:rsidRPr="008E2AD9">
        <w:rPr>
          <w:rFonts w:hint="eastAsia"/>
        </w:rPr>
        <w:t xml:space="preserve"> </w:t>
      </w:r>
    </w:p>
    <w:p w14:paraId="4A9DADF9" w14:textId="552EB60F" w:rsidR="003958E2" w:rsidRDefault="00227E95" w:rsidP="00227E95">
      <w:pPr>
        <w:pStyle w:val="ProductList-Body"/>
      </w:pPr>
      <w:r w:rsidRPr="008E2AD9">
        <w:rPr>
          <w:rFonts w:hint="eastAsia"/>
        </w:rPr>
        <w:t>使用</w:t>
      </w:r>
      <w:r w:rsidRPr="008E2AD9">
        <w:rPr>
          <w:rFonts w:hint="eastAsia"/>
        </w:rPr>
        <w:t xml:space="preserve"> Microsoft Azure Stack </w:t>
      </w:r>
      <w:r w:rsidRPr="008E2AD9">
        <w:rPr>
          <w:rFonts w:hint="eastAsia"/>
        </w:rPr>
        <w:t>时，客户受</w:t>
      </w:r>
      <w:r w:rsidR="00C757CF" w:rsidRPr="008E2AD9">
        <w:rPr>
          <w:rFonts w:hint="eastAsia"/>
        </w:rPr>
        <w:t>世纪互联</w:t>
      </w:r>
      <w:r w:rsidRPr="008E2AD9">
        <w:rPr>
          <w:rFonts w:hint="eastAsia"/>
        </w:rPr>
        <w:t>隐私声明（网址为</w:t>
      </w:r>
      <w:r w:rsidRPr="008E2AD9">
        <w:rPr>
          <w:rFonts w:hint="eastAsia"/>
        </w:rPr>
        <w:t xml:space="preserve"> </w:t>
      </w:r>
      <w:r w:rsidR="00F214F3" w:rsidRPr="00F214F3">
        <w:rPr>
          <w:color w:val="0563C1" w:themeColor="hyperlink"/>
          <w:u w:val="single"/>
        </w:rPr>
        <w:t>http://www.21vbluecloud.com/ostpt/</w:t>
      </w:r>
      <w:r w:rsidRPr="008E2AD9">
        <w:rPr>
          <w:rFonts w:hint="eastAsia"/>
        </w:rPr>
        <w:t>）的约束。如果世纪互联云协议客户使用由经销商托管的</w:t>
      </w:r>
      <w:r w:rsidRPr="008E2AD9">
        <w:rPr>
          <w:rFonts w:hint="eastAsia"/>
        </w:rPr>
        <w:t xml:space="preserve"> Microsoft Azure Stack </w:t>
      </w:r>
      <w:r w:rsidRPr="008E2AD9">
        <w:rPr>
          <w:rFonts w:hint="eastAsia"/>
        </w:rPr>
        <w:t>软件或服务，则此类使用应受经销商的隐私规定约束，经销商的隐私规定可能会与世纪互联隐私规定不同。</w:t>
      </w:r>
    </w:p>
    <w:p w14:paraId="07A59F4D" w14:textId="4E6CBD3A" w:rsidR="00227E95" w:rsidRDefault="00227E95" w:rsidP="00227E95">
      <w:pPr>
        <w:pStyle w:val="ProductList-Body"/>
      </w:pPr>
      <w:r w:rsidRPr="008E2AD9">
        <w:rPr>
          <w:rFonts w:hint="eastAsia"/>
        </w:rPr>
        <w:t xml:space="preserve"> </w:t>
      </w:r>
    </w:p>
    <w:p w14:paraId="1B2BEE50" w14:textId="48847838" w:rsidR="003958E2" w:rsidRPr="008E2AD9" w:rsidRDefault="003958E2" w:rsidP="00227E95">
      <w:pPr>
        <w:pStyle w:val="ProductList-Body"/>
      </w:pPr>
      <w:r w:rsidRPr="001A0DC9">
        <w:t>当</w:t>
      </w:r>
      <w:r w:rsidRPr="008E2AD9">
        <w:rPr>
          <w:rFonts w:hint="eastAsia"/>
        </w:rPr>
        <w:t>世纪互联</w:t>
      </w:r>
      <w:r w:rsidRPr="001A0DC9">
        <w:t>是与</w:t>
      </w:r>
      <w:r w:rsidRPr="001A0DC9">
        <w:t xml:space="preserve"> Azure Stack </w:t>
      </w:r>
      <w:r w:rsidRPr="001A0DC9">
        <w:t>相关的个人数据处理方或子处理方时，</w:t>
      </w:r>
      <w:r w:rsidRPr="008E2AD9">
        <w:rPr>
          <w:rFonts w:hint="eastAsia"/>
        </w:rPr>
        <w:t>世纪互联</w:t>
      </w:r>
      <w:r w:rsidRPr="001A0DC9">
        <w:t>会在</w:t>
      </w:r>
      <w:r w:rsidRPr="001A0DC9">
        <w:t xml:space="preserve"> (a) </w:t>
      </w:r>
      <w:r w:rsidRPr="001A0DC9">
        <w:t>在线服务条款</w:t>
      </w:r>
      <w:r w:rsidRPr="00A832B3">
        <w:rPr>
          <w:rFonts w:asciiTheme="majorEastAsia" w:eastAsiaTheme="majorEastAsia" w:hAnsiTheme="majorEastAsia"/>
        </w:rPr>
        <w:t>“</w:t>
      </w:r>
      <w:r w:rsidRPr="001A0DC9">
        <w:t>数据保护条款</w:t>
      </w:r>
      <w:r w:rsidRPr="00A832B3">
        <w:rPr>
          <w:rFonts w:asciiTheme="majorEastAsia" w:eastAsiaTheme="majorEastAsia" w:hAnsiTheme="majorEastAsia"/>
        </w:rPr>
        <w:t>”</w:t>
      </w:r>
      <w:r w:rsidRPr="001A0DC9">
        <w:t>部分中的</w:t>
      </w:r>
      <w:r w:rsidRPr="00A832B3">
        <w:rPr>
          <w:rFonts w:asciiTheme="majorEastAsia" w:eastAsiaTheme="majorEastAsia" w:hAnsiTheme="majorEastAsia"/>
        </w:rPr>
        <w:t>“</w:t>
      </w:r>
      <w:r w:rsidRPr="001A0DC9">
        <w:t>个人数据的处理；</w:t>
      </w:r>
      <w:r w:rsidRPr="001A0DC9">
        <w:t>GDPR</w:t>
      </w:r>
      <w:r w:rsidRPr="00A832B3">
        <w:rPr>
          <w:rFonts w:asciiTheme="majorEastAsia" w:eastAsiaTheme="majorEastAsia" w:hAnsiTheme="majorEastAsia"/>
        </w:rPr>
        <w:t>”</w:t>
      </w:r>
      <w:r w:rsidRPr="001A0DC9">
        <w:t>条款中，以及</w:t>
      </w:r>
      <w:r w:rsidRPr="001A0DC9">
        <w:t xml:space="preserve"> (b) </w:t>
      </w:r>
      <w:r w:rsidRPr="001A0DC9">
        <w:t>在线服务条款的附件</w:t>
      </w:r>
      <w:r w:rsidRPr="001A0DC9">
        <w:t xml:space="preserve"> 4 </w:t>
      </w:r>
      <w:r w:rsidR="00F827F1">
        <w:rPr>
          <w:rFonts w:hint="eastAsia"/>
        </w:rPr>
        <w:t>部分中的“</w:t>
      </w:r>
      <w:r w:rsidR="00F827F1" w:rsidRPr="00F827F1">
        <w:rPr>
          <w:rFonts w:hint="eastAsia"/>
        </w:rPr>
        <w:t>欧盟通用数据保护条例条款</w:t>
      </w:r>
      <w:r w:rsidR="00F827F1">
        <w:rPr>
          <w:rFonts w:hint="eastAsia"/>
        </w:rPr>
        <w:t>”中，</w:t>
      </w:r>
      <w:r w:rsidRPr="001A0DC9">
        <w:t>向所有客户做出承诺，此项承诺自</w:t>
      </w:r>
      <w:r w:rsidRPr="001A0DC9">
        <w:t xml:space="preserve"> 2018 </w:t>
      </w:r>
      <w:r w:rsidRPr="001A0DC9">
        <w:t>年</w:t>
      </w:r>
      <w:r w:rsidRPr="001A0DC9">
        <w:t xml:space="preserve"> </w:t>
      </w:r>
      <w:r w:rsidR="00E55924">
        <w:t>8</w:t>
      </w:r>
      <w:r w:rsidRPr="001A0DC9">
        <w:t xml:space="preserve"> </w:t>
      </w:r>
      <w:r w:rsidRPr="001A0DC9">
        <w:t>月</w:t>
      </w:r>
      <w:r w:rsidRPr="001A0DC9">
        <w:t xml:space="preserve"> </w:t>
      </w:r>
      <w:r w:rsidR="00B77CEF">
        <w:t>1</w:t>
      </w:r>
      <w:r w:rsidRPr="001A0DC9">
        <w:t xml:space="preserve"> </w:t>
      </w:r>
      <w:r w:rsidRPr="001A0DC9">
        <w:t>日起生效。</w:t>
      </w:r>
    </w:p>
    <w:p w14:paraId="77DD00BF" w14:textId="77777777" w:rsidR="00227E95" w:rsidRPr="008E2AD9" w:rsidRDefault="00227E95" w:rsidP="00227E95">
      <w:pPr>
        <w:pStyle w:val="ProductList-Body"/>
      </w:pPr>
    </w:p>
    <w:p w14:paraId="74728CEE" w14:textId="77777777" w:rsidR="00227E95" w:rsidRPr="008E2AD9" w:rsidRDefault="00227E95" w:rsidP="00227E95">
      <w:pPr>
        <w:pStyle w:val="ProductList-ClauseHeading"/>
      </w:pPr>
      <w:r w:rsidRPr="008E2AD9">
        <w:rPr>
          <w:rFonts w:hint="eastAsia"/>
        </w:rPr>
        <w:t>使用</w:t>
      </w:r>
      <w:r w:rsidRPr="008E2AD9">
        <w:rPr>
          <w:rFonts w:hint="eastAsia"/>
        </w:rPr>
        <w:t xml:space="preserve"> Microsoft Azure Stack </w:t>
      </w:r>
    </w:p>
    <w:p w14:paraId="699575E1" w14:textId="77777777" w:rsidR="00227E95" w:rsidRPr="008E2AD9" w:rsidRDefault="00227E95" w:rsidP="00227E95">
      <w:pPr>
        <w:pStyle w:val="ProductList-Body"/>
        <w:tabs>
          <w:tab w:val="clear" w:pos="158"/>
          <w:tab w:val="left" w:pos="360"/>
        </w:tabs>
      </w:pPr>
      <w:r w:rsidRPr="008E2AD9">
        <w:rPr>
          <w:rFonts w:hint="eastAsia"/>
        </w:rPr>
        <w:t>客户只能在预装有</w:t>
      </w:r>
      <w:r w:rsidRPr="008E2AD9">
        <w:rPr>
          <w:rFonts w:hint="eastAsia"/>
        </w:rPr>
        <w:t xml:space="preserve"> Microsoft Azure Stack </w:t>
      </w:r>
      <w:r w:rsidRPr="008E2AD9">
        <w:rPr>
          <w:rFonts w:hint="eastAsia"/>
        </w:rPr>
        <w:t>的硬件上使用</w:t>
      </w:r>
      <w:r w:rsidRPr="008E2AD9">
        <w:rPr>
          <w:rFonts w:hint="eastAsia"/>
        </w:rPr>
        <w:t xml:space="preserve"> Microsoft Azure Stack</w:t>
      </w:r>
      <w:r w:rsidRPr="008E2AD9">
        <w:rPr>
          <w:rFonts w:hint="eastAsia"/>
        </w:rPr>
        <w:t>。</w:t>
      </w:r>
      <w:r w:rsidRPr="008E2AD9">
        <w:rPr>
          <w:rFonts w:hint="eastAsia"/>
        </w:rPr>
        <w:t xml:space="preserve">Microsoft Azure Stack </w:t>
      </w:r>
      <w:r w:rsidRPr="008E2AD9">
        <w:rPr>
          <w:rFonts w:hint="eastAsia"/>
        </w:rPr>
        <w:t>包含</w:t>
      </w:r>
      <w:r w:rsidRPr="008E2AD9">
        <w:rPr>
          <w:rFonts w:hint="eastAsia"/>
        </w:rPr>
        <w:t xml:space="preserve"> Windows Server</w:t>
      </w:r>
      <w:r w:rsidRPr="008E2AD9">
        <w:rPr>
          <w:rFonts w:hint="eastAsia"/>
        </w:rPr>
        <w:t>、</w:t>
      </w:r>
      <w:r w:rsidRPr="008E2AD9">
        <w:rPr>
          <w:rFonts w:hint="eastAsia"/>
        </w:rPr>
        <w:t xml:space="preserve">Windows </w:t>
      </w:r>
      <w:r w:rsidRPr="008E2AD9">
        <w:rPr>
          <w:rFonts w:hint="eastAsia"/>
        </w:rPr>
        <w:t>软件组件和</w:t>
      </w:r>
      <w:r w:rsidRPr="008E2AD9">
        <w:rPr>
          <w:rFonts w:hint="eastAsia"/>
        </w:rPr>
        <w:t xml:space="preserve"> SQL Server </w:t>
      </w:r>
      <w:r w:rsidRPr="008E2AD9">
        <w:rPr>
          <w:rFonts w:hint="eastAsia"/>
        </w:rPr>
        <w:t>技术，它们均受产品条款“所含技术”部分的约束且不得在</w:t>
      </w:r>
      <w:r w:rsidRPr="008E2AD9">
        <w:rPr>
          <w:rFonts w:hint="eastAsia"/>
        </w:rPr>
        <w:t xml:space="preserve"> Microsoft Azure Stack </w:t>
      </w:r>
      <w:r w:rsidRPr="008E2AD9">
        <w:rPr>
          <w:rFonts w:hint="eastAsia"/>
        </w:rPr>
        <w:t>之外进行使用。</w:t>
      </w:r>
      <w:r w:rsidRPr="008E2AD9">
        <w:rPr>
          <w:rFonts w:hint="eastAsia"/>
        </w:rPr>
        <w:t xml:space="preserve"> </w:t>
      </w:r>
    </w:p>
    <w:p w14:paraId="25D8167A" w14:textId="77777777" w:rsidR="00D26C87" w:rsidRPr="008E2AD9" w:rsidRDefault="00D26C87" w:rsidP="00227E95">
      <w:pPr>
        <w:pStyle w:val="ProductList-Body"/>
        <w:tabs>
          <w:tab w:val="clear" w:pos="158"/>
          <w:tab w:val="left" w:pos="360"/>
        </w:tabs>
      </w:pPr>
    </w:p>
    <w:p w14:paraId="6DE302B6" w14:textId="77777777" w:rsidR="00D26C87" w:rsidRPr="008E2AD9" w:rsidRDefault="00D26C87" w:rsidP="000F10E9">
      <w:pPr>
        <w:pStyle w:val="ProductList-ClauseHeading"/>
      </w:pPr>
      <w:r w:rsidRPr="008E2AD9">
        <w:rPr>
          <w:rFonts w:hint="eastAsia"/>
        </w:rPr>
        <w:t>默认提供商订购的使用</w:t>
      </w:r>
    </w:p>
    <w:p w14:paraId="38EBE964" w14:textId="0A558FB3" w:rsidR="00D26C87" w:rsidRDefault="000F10E9" w:rsidP="000F10E9">
      <w:pPr>
        <w:pStyle w:val="ProductList-Body"/>
      </w:pPr>
      <w:r w:rsidRPr="008E2AD9">
        <w:rPr>
          <w:rFonts w:hint="eastAsia"/>
        </w:rPr>
        <w:t>在部署</w:t>
      </w:r>
      <w:r w:rsidRPr="008E2AD9">
        <w:rPr>
          <w:rFonts w:hint="eastAsia"/>
        </w:rPr>
        <w:t xml:space="preserve"> Azure Stack </w:t>
      </w:r>
      <w:r w:rsidRPr="008E2AD9">
        <w:rPr>
          <w:rFonts w:hint="eastAsia"/>
        </w:rPr>
        <w:t>的过程中为系统管理员创建的订购（默认提供商订购）仅可用于部署和管理</w:t>
      </w:r>
      <w:r w:rsidRPr="008E2AD9">
        <w:rPr>
          <w:rFonts w:hint="eastAsia"/>
        </w:rPr>
        <w:t xml:space="preserve"> Azure Stack </w:t>
      </w:r>
      <w:r w:rsidRPr="008E2AD9">
        <w:rPr>
          <w:rFonts w:hint="eastAsia"/>
        </w:rPr>
        <w:t>基础结构；不得将其用于运行任何部署或管理</w:t>
      </w:r>
      <w:r w:rsidRPr="008E2AD9">
        <w:rPr>
          <w:rFonts w:hint="eastAsia"/>
        </w:rPr>
        <w:t xml:space="preserve"> Azure Stack </w:t>
      </w:r>
      <w:r w:rsidRPr="008E2AD9">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20F38452" w:rsidR="00905875" w:rsidRPr="00084384" w:rsidRDefault="00905875" w:rsidP="00905875">
      <w:pPr>
        <w:pStyle w:val="ProductList-Offering2Heading"/>
        <w:outlineLvl w:val="2"/>
        <w:rPr>
          <w:rFonts w:asciiTheme="minorHAnsi" w:hAnsiTheme="minorHAnsi"/>
          <w:b w:val="0"/>
          <w:color w:val="000000" w:themeColor="text1"/>
          <w:sz w:val="8"/>
          <w:szCs w:val="8"/>
        </w:rPr>
      </w:pPr>
      <w:bookmarkStart w:id="85" w:name="_Toc510880772"/>
      <w:bookmarkStart w:id="86" w:name="_Toc533624401"/>
      <w:bookmarkStart w:id="87" w:name="_Toc54355337"/>
      <w:r w:rsidRPr="00084384">
        <w:rPr>
          <w:rFonts w:asciiTheme="minorHAnsi" w:hAnsiTheme="minorHAnsi"/>
        </w:rPr>
        <w:t>认知服务</w:t>
      </w:r>
      <w:bookmarkEnd w:id="85"/>
      <w:bookmarkEnd w:id="86"/>
      <w:bookmarkEnd w:id="87"/>
    </w:p>
    <w:p w14:paraId="4622A9A5" w14:textId="77777777" w:rsidR="009050B2" w:rsidRPr="00A35120" w:rsidRDefault="009050B2" w:rsidP="009050B2">
      <w:pPr>
        <w:pStyle w:val="ProductList-ClauseHeading"/>
      </w:pPr>
      <w:r w:rsidRPr="00A35120">
        <w:t>对于客户使用服务输出内容的限制</w:t>
      </w:r>
    </w:p>
    <w:p w14:paraId="3DA1C883" w14:textId="77777777" w:rsidR="009F7FAB" w:rsidRPr="00A35120" w:rsidRDefault="009F7FAB" w:rsidP="009F7FAB">
      <w:pPr>
        <w:pStyle w:val="ProductList-Body"/>
      </w:pPr>
      <w:r w:rsidRPr="00A35120">
        <w:t>客户不得进行，并且不得允许第三方进行以下活动：</w:t>
      </w:r>
      <w:r w:rsidRPr="00A35120">
        <w:t xml:space="preserve">(i) </w:t>
      </w:r>
      <w:r w:rsidRPr="00A35120">
        <w:t>使用认知服务或认知服务中的数据来（以直接或间接方式）创建、训练或改进相似或存在竞争的产品或服务。</w:t>
      </w:r>
    </w:p>
    <w:p w14:paraId="152929EF" w14:textId="77777777" w:rsidR="00905875" w:rsidRPr="00084384" w:rsidRDefault="00905875" w:rsidP="00905875">
      <w:pPr>
        <w:pStyle w:val="ProductList-Body"/>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77777777"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容器内的认知服务</w:t>
      </w:r>
    </w:p>
    <w:p w14:paraId="68880453" w14:textId="153A0622" w:rsidR="00D52FF2"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容器内可用的认知服务功能用于连接计费端点。根据本协议</w:t>
      </w:r>
      <w:r w:rsidRPr="00795F6A">
        <w:rPr>
          <w:rFonts w:cs="Arial"/>
          <w:sz w:val="18"/>
        </w:rPr>
        <w:t>，</w:t>
      </w:r>
      <w:r w:rsidRPr="00A35120">
        <w:rPr>
          <w:rFonts w:cs="Arial"/>
          <w:sz w:val="18"/>
        </w:rPr>
        <w:t>客户可将容器和计费端点作为在线服务使用</w:t>
      </w:r>
      <w:r w:rsidR="005821CD" w:rsidRPr="005F56B2">
        <w:rPr>
          <w:rFonts w:cstheme="minorHAnsi"/>
          <w:sz w:val="18"/>
        </w:rPr>
        <w:t>，</w:t>
      </w:r>
      <w:r w:rsidR="005821CD" w:rsidRPr="00692587">
        <w:rPr>
          <w:rFonts w:cstheme="minorHAnsi"/>
          <w:sz w:val="18"/>
        </w:rPr>
        <w:t>并且容器应遵守</w:t>
      </w:r>
      <w:r w:rsidR="00685CAE">
        <w:rPr>
          <w:rFonts w:cstheme="minorHAnsi" w:hint="eastAsia"/>
          <w:sz w:val="18"/>
        </w:rPr>
        <w:t>此</w:t>
      </w:r>
      <w:r w:rsidR="005821CD" w:rsidRPr="00692587">
        <w:rPr>
          <w:rFonts w:cstheme="minorHAnsi"/>
          <w:sz w:val="18"/>
        </w:rPr>
        <w:t>协议中关于使用在线服务中软件的条款</w:t>
      </w:r>
      <w:r w:rsidRPr="00A35120">
        <w:rPr>
          <w:rFonts w:cs="Arial"/>
          <w:sz w:val="18"/>
        </w:rPr>
        <w:t>。</w:t>
      </w:r>
      <w:r w:rsidR="00151833" w:rsidRPr="00692587">
        <w:rPr>
          <w:rFonts w:cstheme="minorHAnsi"/>
          <w:sz w:val="18"/>
        </w:rPr>
        <w:t>客户必须配置用来与计费端点进行通信的容器，</w:t>
      </w:r>
      <w:r w:rsidRPr="00A35120">
        <w:rPr>
          <w:rFonts w:cs="Arial"/>
          <w:sz w:val="18"/>
        </w:rPr>
        <w:t>使用计费端点</w:t>
      </w:r>
      <w:r w:rsidR="00191D26" w:rsidRPr="00692587">
        <w:rPr>
          <w:rFonts w:cstheme="minorHAnsi"/>
          <w:sz w:val="18"/>
        </w:rPr>
        <w:t>能够计量所有的容器使用情况</w:t>
      </w:r>
      <w:r w:rsidRPr="00A35120">
        <w:rPr>
          <w:rFonts w:cs="Arial"/>
          <w:sz w:val="18"/>
        </w:rPr>
        <w:t>。</w:t>
      </w:r>
      <w:r w:rsidR="003B260B" w:rsidRPr="00A35120">
        <w:rPr>
          <w:rFonts w:cs="Arial"/>
          <w:sz w:val="18"/>
        </w:rPr>
        <w:t>如果客户启用此类计量并遵守适用的交易限制，那么客户可以</w:t>
      </w:r>
      <w:r w:rsidR="003B260B" w:rsidRPr="00A35120">
        <w:rPr>
          <w:rFonts w:cs="Arial"/>
          <w:sz w:val="18"/>
        </w:rPr>
        <w:t xml:space="preserve"> (1) </w:t>
      </w:r>
      <w:r w:rsidR="003B260B" w:rsidRPr="00A35120">
        <w:rPr>
          <w:rFonts w:cs="Arial"/>
          <w:sz w:val="18"/>
        </w:rPr>
        <w:t>在专供客户使用的客户硬件设备上以及</w:t>
      </w:r>
      <w:r w:rsidR="003B260B" w:rsidRPr="00A35120">
        <w:rPr>
          <w:rFonts w:cs="Arial"/>
          <w:sz w:val="18"/>
        </w:rPr>
        <w:t xml:space="preserve"> (2) </w:t>
      </w:r>
      <w:r w:rsidR="003B260B" w:rsidRPr="00A35120">
        <w:rPr>
          <w:rFonts w:cs="Arial"/>
          <w:sz w:val="18"/>
        </w:rPr>
        <w:t>使用客户的</w:t>
      </w:r>
      <w:r w:rsidR="003B260B" w:rsidRPr="00A35120">
        <w:rPr>
          <w:rFonts w:cs="Arial"/>
          <w:sz w:val="18"/>
        </w:rPr>
        <w:t xml:space="preserve"> Microsoft Azure Service </w:t>
      </w:r>
      <w:r w:rsidR="003B260B" w:rsidRPr="00A35120">
        <w:rPr>
          <w:rFonts w:cs="Arial"/>
          <w:sz w:val="18"/>
        </w:rPr>
        <w:t>帐户安装和使用任意数量的容器。</w:t>
      </w:r>
    </w:p>
    <w:p w14:paraId="332A6F12" w14:textId="77777777" w:rsidR="00D52FF2" w:rsidRDefault="00D52FF2" w:rsidP="001E7D79">
      <w:pPr>
        <w:tabs>
          <w:tab w:val="left" w:pos="158"/>
        </w:tabs>
        <w:suppressAutoHyphens/>
        <w:autoSpaceDN w:val="0"/>
        <w:spacing w:after="0" w:line="240" w:lineRule="auto"/>
        <w:textAlignment w:val="baseline"/>
        <w:rPr>
          <w:rFonts w:cs="Arial"/>
          <w:sz w:val="18"/>
        </w:rPr>
      </w:pPr>
    </w:p>
    <w:p w14:paraId="10FD1D15" w14:textId="0F82CE89" w:rsidR="00857064"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容器包含</w:t>
      </w:r>
      <w:r w:rsidR="009C4DC9" w:rsidRPr="009C4DC9">
        <w:rPr>
          <w:rFonts w:cs="Arial" w:hint="eastAsia"/>
          <w:sz w:val="18"/>
        </w:rPr>
        <w:t>世纪互联</w:t>
      </w:r>
      <w:r w:rsidRPr="00A35120">
        <w:rPr>
          <w:rFonts w:cs="Arial"/>
          <w:sz w:val="18"/>
        </w:rPr>
        <w:t>的机密和专有材料。客户同意将材料保密，并且在</w:t>
      </w:r>
      <w:r w:rsidR="00797AFC" w:rsidRPr="00692587">
        <w:rPr>
          <w:rFonts w:cstheme="minorHAnsi"/>
          <w:sz w:val="18"/>
        </w:rPr>
        <w:t>发现任何可能的盗用或</w:t>
      </w:r>
      <w:r w:rsidRPr="00A35120">
        <w:rPr>
          <w:rFonts w:cs="Arial"/>
          <w:sz w:val="18"/>
        </w:rPr>
        <w:t>误用情况时立即通知</w:t>
      </w:r>
      <w:r w:rsidR="004262BF" w:rsidRPr="004262BF">
        <w:rPr>
          <w:rFonts w:cs="Arial" w:hint="eastAsia"/>
          <w:sz w:val="18"/>
        </w:rPr>
        <w:t>世纪互联</w:t>
      </w:r>
      <w:r w:rsidRPr="00A35120">
        <w:rPr>
          <w:rFonts w:cs="Arial"/>
          <w:sz w:val="18"/>
        </w:rPr>
        <w:t>。</w:t>
      </w:r>
    </w:p>
    <w:p w14:paraId="2221F800" w14:textId="77777777" w:rsidR="00857064" w:rsidRDefault="00857064" w:rsidP="001E7D79">
      <w:pPr>
        <w:tabs>
          <w:tab w:val="left" w:pos="158"/>
        </w:tabs>
        <w:suppressAutoHyphens/>
        <w:autoSpaceDN w:val="0"/>
        <w:spacing w:after="0" w:line="240" w:lineRule="auto"/>
        <w:textAlignment w:val="baseline"/>
        <w:rPr>
          <w:rFonts w:cs="Arial"/>
          <w:sz w:val="18"/>
        </w:rPr>
      </w:pPr>
    </w:p>
    <w:p w14:paraId="0D52161E" w14:textId="6CAB0EA8" w:rsidR="001E7D79" w:rsidRPr="00A35120" w:rsidRDefault="00FB57E0" w:rsidP="001E7D79">
      <w:pPr>
        <w:tabs>
          <w:tab w:val="left" w:pos="158"/>
        </w:tabs>
        <w:suppressAutoHyphens/>
        <w:autoSpaceDN w:val="0"/>
        <w:spacing w:after="0" w:line="240" w:lineRule="auto"/>
        <w:textAlignment w:val="baseline"/>
        <w:rPr>
          <w:rFonts w:cs="Arial"/>
          <w:sz w:val="18"/>
        </w:rPr>
      </w:pPr>
      <w:r w:rsidRPr="00A35120">
        <w:rPr>
          <w:rFonts w:cs="Arial"/>
          <w:sz w:val="18"/>
        </w:rPr>
        <w:lastRenderedPageBreak/>
        <w:t>数据保护</w:t>
      </w:r>
      <w:r w:rsidRPr="00692587">
        <w:rPr>
          <w:rFonts w:cstheme="minorHAnsi"/>
          <w:sz w:val="18"/>
        </w:rPr>
        <w:t>条款不适用于安装在客户专用硬件上的容器</w:t>
      </w:r>
      <w:r w:rsidR="002375F2" w:rsidRPr="00692587">
        <w:rPr>
          <w:rFonts w:cstheme="minorHAnsi"/>
          <w:sz w:val="18"/>
        </w:rPr>
        <w:t>，除非收集了与计费端点相关的任何个人数据</w:t>
      </w:r>
      <w:r w:rsidR="001E7D79" w:rsidRPr="00A35120">
        <w:rPr>
          <w:rFonts w:cs="Arial"/>
          <w:sz w:val="18"/>
        </w:rPr>
        <w:t>，因为</w:t>
      </w:r>
      <w:r w:rsidR="008B5A95" w:rsidRPr="00692587">
        <w:rPr>
          <w:rFonts w:cstheme="minorHAnsi"/>
          <w:sz w:val="18"/>
        </w:rPr>
        <w:t>这些</w:t>
      </w:r>
      <w:r w:rsidR="001E7D79" w:rsidRPr="00A35120">
        <w:rPr>
          <w:rFonts w:cs="Arial"/>
          <w:sz w:val="18"/>
        </w:rPr>
        <w:t>容器的操作环境不由</w:t>
      </w:r>
      <w:r w:rsidR="004262BF" w:rsidRPr="004262BF">
        <w:rPr>
          <w:rFonts w:cs="Arial" w:hint="eastAsia"/>
          <w:sz w:val="18"/>
        </w:rPr>
        <w:t>世纪互联</w:t>
      </w:r>
      <w:r w:rsidR="001E7D79" w:rsidRPr="00A35120">
        <w:rPr>
          <w:rFonts w:cs="Arial"/>
          <w:sz w:val="18"/>
        </w:rPr>
        <w:t>控制。</w:t>
      </w:r>
    </w:p>
    <w:p w14:paraId="718DFD0D" w14:textId="6F31CF09" w:rsidR="001E7D79"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6601E3D3" w:rsidR="00905875" w:rsidRPr="00084384" w:rsidRDefault="00905875" w:rsidP="00905875">
      <w:pPr>
        <w:pStyle w:val="ProductList-ClauseHeading"/>
        <w:keepNext w:val="0"/>
      </w:pPr>
      <w:r w:rsidRPr="00084384">
        <w:t>不活跃的认知服务配置和自定义模式</w:t>
      </w:r>
    </w:p>
    <w:p w14:paraId="499832DD" w14:textId="3E916FAC" w:rsidR="00D75CA4" w:rsidRPr="008E2AD9" w:rsidRDefault="00905875" w:rsidP="00B9663F">
      <w:pPr>
        <w:pStyle w:val="ProductList-Body"/>
      </w:pPr>
      <w:r w:rsidRPr="00084384">
        <w:t>出于数据保留和删除的目的，对于不活跃的认知服务配置和自定义模式，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9"/>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88" w:name="EMS"/>
      <w:bookmarkStart w:id="89" w:name="_Toc487134032"/>
      <w:bookmarkStart w:id="90" w:name="_Toc54355338"/>
      <w:r w:rsidRPr="008E2AD9">
        <w:rPr>
          <w:rFonts w:hint="eastAsia"/>
        </w:rPr>
        <w:t xml:space="preserve">Microsoft Azure </w:t>
      </w:r>
      <w:r w:rsidRPr="008E2AD9">
        <w:rPr>
          <w:rFonts w:hint="eastAsia"/>
        </w:rPr>
        <w:t>计划</w:t>
      </w:r>
      <w:bookmarkEnd w:id="88"/>
      <w:bookmarkEnd w:id="89"/>
      <w:bookmarkEnd w:id="90"/>
    </w:p>
    <w:p w14:paraId="0319EA0A" w14:textId="77777777" w:rsidR="00706672" w:rsidRPr="008E2AD9" w:rsidRDefault="00706672" w:rsidP="008070AF">
      <w:pPr>
        <w:pStyle w:val="ProductList-Body"/>
      </w:pPr>
    </w:p>
    <w:p w14:paraId="14343DBA" w14:textId="77777777" w:rsidR="00122096" w:rsidRPr="008E2AD9" w:rsidRDefault="00122096" w:rsidP="00122096">
      <w:pPr>
        <w:pStyle w:val="ProductList-Offering2Heading"/>
        <w:outlineLvl w:val="2"/>
      </w:pPr>
      <w:r w:rsidRPr="008E2AD9">
        <w:rPr>
          <w:rFonts w:hint="eastAsia"/>
        </w:rPr>
        <w:tab/>
      </w:r>
      <w:bookmarkStart w:id="91" w:name="AzureActiveDirectoryBasic"/>
      <w:bookmarkStart w:id="92" w:name="_Toc487134033"/>
      <w:bookmarkStart w:id="93" w:name="_Toc54355339"/>
      <w:r w:rsidRPr="008E2AD9">
        <w:rPr>
          <w:rFonts w:hint="eastAsia"/>
        </w:rPr>
        <w:t>Azure Active Directory Basic</w:t>
      </w:r>
      <w:bookmarkEnd w:id="91"/>
      <w:bookmarkEnd w:id="92"/>
      <w:bookmarkEnd w:id="93"/>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94" w:name="_Toc459970715"/>
      <w:bookmarkStart w:id="95" w:name="_Toc457466429"/>
      <w:bookmarkStart w:id="96" w:name="_Toc15472248"/>
      <w:bookmarkStart w:id="97" w:name="_Toc54355340"/>
      <w:r w:rsidRPr="00FE6221">
        <w:t>Azure Active Directory Premium</w:t>
      </w:r>
      <w:bookmarkEnd w:id="94"/>
      <w:bookmarkEnd w:id="95"/>
      <w:bookmarkEnd w:id="96"/>
      <w:bookmarkEnd w:id="97"/>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7321B6" w:rsidRDefault="00774366" w:rsidP="00774366">
      <w:pPr>
        <w:pStyle w:val="ProductList-ClauseHeading"/>
      </w:pPr>
      <w:r w:rsidRPr="007321B6">
        <w:t>外部用户额度</w:t>
      </w:r>
    </w:p>
    <w:p w14:paraId="26CE9DC7" w14:textId="77777777" w:rsidR="00774366" w:rsidRPr="00F41912" w:rsidRDefault="00774366" w:rsidP="00774366">
      <w:pPr>
        <w:pStyle w:val="ProductList-Body"/>
      </w:pPr>
      <w:r w:rsidRPr="007321B6">
        <w:t>对于客户为用户分配的每个用户</w:t>
      </w:r>
      <w:r w:rsidRPr="007321B6">
        <w:t xml:space="preserve"> SL</w:t>
      </w:r>
      <w:r w:rsidRPr="007321B6">
        <w:t>（或等效的订购许可套件），客户还可以允许最多五个额外的外部用户访问相应的</w:t>
      </w:r>
      <w:r w:rsidRPr="007321B6">
        <w:t xml:space="preserve"> Azure Active Directory </w:t>
      </w:r>
      <w:r w:rsidRPr="007321B6">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3225EE" w:rsidRDefault="00FD0D7E" w:rsidP="00FD0D7E">
      <w:pPr>
        <w:pBdr>
          <w:bottom w:val="single" w:sz="4" w:space="1" w:color="BFBFBF"/>
        </w:pBdr>
        <w:tabs>
          <w:tab w:val="left" w:pos="158"/>
          <w:tab w:val="left" w:pos="187"/>
        </w:tabs>
        <w:spacing w:before="60" w:after="60" w:line="240" w:lineRule="auto"/>
        <w:outlineLvl w:val="1"/>
        <w:rPr>
          <w:rFonts w:ascii="Calibri Light" w:hAnsi="Calibri Light" w:cs="Times New Roman"/>
          <w:b/>
          <w:color w:val="00188F"/>
          <w:sz w:val="28"/>
        </w:rPr>
      </w:pPr>
      <w:r w:rsidRPr="003225EE">
        <w:rPr>
          <w:rFonts w:ascii="Calibri Light" w:hAnsi="Calibri Light" w:cs="Times New Roman" w:hint="eastAsia"/>
          <w:b/>
          <w:color w:val="00188F"/>
          <w:sz w:val="28"/>
        </w:rPr>
        <w:t xml:space="preserve">Microsoft Dynamics 365 </w:t>
      </w:r>
      <w:r w:rsidRPr="00615A32">
        <w:rPr>
          <w:rFonts w:ascii="Calibri Light" w:hAnsi="Calibri Light" w:cs="Times New Roman" w:hint="eastAsia"/>
          <w:b/>
          <w:color w:val="00188F"/>
          <w:sz w:val="28"/>
        </w:rPr>
        <w:t>服务</w:t>
      </w:r>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footerReference w:type="default" r:id="rId32"/>
          <w:footerReference w:type="first" r:id="rId33"/>
          <w:type w:val="continuous"/>
          <w:pgSz w:w="12240" w:h="15840"/>
          <w:pgMar w:top="1440" w:right="720" w:bottom="1440" w:left="720" w:header="720" w:footer="720" w:gutter="0"/>
          <w:cols w:space="720"/>
          <w:titlePg/>
          <w:docGrid w:linePitch="360"/>
        </w:sectPr>
      </w:pPr>
    </w:p>
    <w:p w14:paraId="11E71CB1" w14:textId="5C5550B1" w:rsidR="00FD0D7E" w:rsidRPr="00A14761" w:rsidRDefault="00FD0D7E" w:rsidP="00532AD6">
      <w:pPr>
        <w:pStyle w:val="ProductList-Body"/>
        <w:rPr>
          <w:rFonts w:ascii="Calibri Light" w:hAnsi="Calibri Light"/>
          <w:sz w:val="16"/>
          <w:szCs w:val="16"/>
        </w:rPr>
      </w:pPr>
    </w:p>
    <w:p w14:paraId="03DD5FF9"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E4091D">
          <w:type w:val="continuous"/>
          <w:pgSz w:w="12240" w:h="15840"/>
          <w:pgMar w:top="1440" w:right="720" w:bottom="1440" w:left="720" w:header="720" w:footer="720" w:gutter="0"/>
          <w:cols w:num="2" w:space="720"/>
          <w:titlePg/>
          <w:docGrid w:linePitch="360"/>
        </w:sectPr>
      </w:pPr>
    </w:p>
    <w:p w14:paraId="5EB78309" w14:textId="77777777" w:rsidR="00FD0D7E" w:rsidRPr="003225EE" w:rsidRDefault="00FD0D7E" w:rsidP="00FD0D7E">
      <w:pPr>
        <w:pBdr>
          <w:top w:val="single" w:sz="4" w:space="1" w:color="BFBFBF"/>
        </w:pBdr>
        <w:tabs>
          <w:tab w:val="left" w:pos="158"/>
        </w:tabs>
        <w:spacing w:after="0" w:line="240" w:lineRule="auto"/>
        <w:rPr>
          <w:rFonts w:ascii="Calibri" w:hAnsi="Calibri" w:cs="Times New Roman"/>
          <w:b/>
          <w:color w:val="000000"/>
          <w:sz w:val="8"/>
          <w:szCs w:val="8"/>
        </w:r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361892A4" w14:textId="77777777" w:rsidR="000D306B" w:rsidRPr="008E2AD9" w:rsidRDefault="000D306B" w:rsidP="000D306B">
      <w:pPr>
        <w:pStyle w:val="ProductList-Body"/>
        <w:rPr>
          <w:b/>
          <w:color w:val="00188F"/>
        </w:rPr>
      </w:pPr>
      <w:r w:rsidRPr="008E2AD9">
        <w:rPr>
          <w:rFonts w:hint="eastAsia"/>
          <w:b/>
          <w:color w:val="00188F"/>
        </w:rPr>
        <w:t>服务级别协议</w:t>
      </w:r>
    </w:p>
    <w:p w14:paraId="67BE7B16" w14:textId="77777777" w:rsidR="000D306B" w:rsidRDefault="000D306B" w:rsidP="000D306B">
      <w:pPr>
        <w:pStyle w:val="ProductList-Body"/>
      </w:pPr>
      <w:r w:rsidRPr="008E2AD9">
        <w:rPr>
          <w:rFonts w:hint="eastAsia"/>
        </w:rPr>
        <w:t>请参阅</w:t>
      </w:r>
      <w:hyperlink r:id="rId34" w:history="1">
        <w:r w:rsidRPr="001F3E16">
          <w:rPr>
            <w:rStyle w:val="Hyperlink"/>
          </w:rPr>
          <w:t>http://www.21vbluecloud.com/ostpt/</w:t>
        </w:r>
      </w:hyperlink>
      <w:r>
        <w:t xml:space="preserve"> .</w:t>
      </w: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(i)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(i)</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35"/>
          <w:footerReference w:type="first" r:id="rId36"/>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98" w:name="O365Services"/>
      <w:bookmarkStart w:id="99" w:name="_Toc487134037"/>
      <w:bookmarkStart w:id="100" w:name="_Toc54355341"/>
      <w:r w:rsidRPr="008E2AD9">
        <w:rPr>
          <w:rFonts w:hint="eastAsia"/>
        </w:rPr>
        <w:t xml:space="preserve">Office 365 </w:t>
      </w:r>
      <w:r w:rsidRPr="008E2AD9">
        <w:rPr>
          <w:rFonts w:hint="eastAsia"/>
        </w:rPr>
        <w:t>服务</w:t>
      </w:r>
      <w:bookmarkEnd w:id="98"/>
      <w:bookmarkEnd w:id="99"/>
      <w:bookmarkEnd w:id="100"/>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101"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101"/>
    <w:p w14:paraId="39E1B78B" w14:textId="77777777" w:rsidR="009427A1" w:rsidRPr="008E2AD9" w:rsidRDefault="009427A1" w:rsidP="009427A1">
      <w:pPr>
        <w:pStyle w:val="ProductList-Body"/>
      </w:pPr>
      <w:r w:rsidRPr="008E2AD9">
        <w:rPr>
          <w:rFonts w:hint="eastAsia"/>
        </w:rPr>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01900F20" w14:textId="77777777" w:rsidR="001B6A5B" w:rsidRPr="008E2AD9" w:rsidRDefault="001B6A5B" w:rsidP="00555E31">
      <w:pPr>
        <w:pStyle w:val="ProductList-Body"/>
        <w:tabs>
          <w:tab w:val="clear" w:pos="158"/>
          <w:tab w:val="left" w:pos="360"/>
        </w:tabs>
      </w:pPr>
    </w:p>
    <w:p w14:paraId="59668FF6" w14:textId="002C2FBF" w:rsidR="00E93FD0" w:rsidRPr="008E2AD9" w:rsidRDefault="00E93FD0" w:rsidP="00D73EC5">
      <w:pPr>
        <w:pStyle w:val="ProductList-Offering2Heading"/>
        <w:outlineLvl w:val="2"/>
      </w:pPr>
      <w:bookmarkStart w:id="102" w:name="ExchangeOnline"/>
      <w:bookmarkStart w:id="103" w:name="_Toc487134038"/>
      <w:bookmarkStart w:id="104" w:name="_Toc54355342"/>
      <w:r w:rsidRPr="008E2AD9">
        <w:rPr>
          <w:rFonts w:hint="eastAsia"/>
        </w:rPr>
        <w:t>Exchange Online</w:t>
      </w:r>
      <w:bookmarkEnd w:id="102"/>
      <w:bookmarkEnd w:id="103"/>
      <w:bookmarkEnd w:id="104"/>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lastRenderedPageBreak/>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Pr="008E2AD9" w:rsidRDefault="004E4762" w:rsidP="007F7D52">
      <w:pPr>
        <w:pStyle w:val="ProductList-Body"/>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 xml:space="preserve">(i)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105" w:name="_Hlk486589626"/>
    </w:p>
    <w:bookmarkEnd w:id="105"/>
    <w:p w14:paraId="4D4BAEE3" w14:textId="77777777" w:rsidR="00D30486" w:rsidRPr="008E2AD9" w:rsidRDefault="00D30486" w:rsidP="00227E95">
      <w:pPr>
        <w:pStyle w:val="ProductList-Body"/>
        <w:tabs>
          <w:tab w:val="clear" w:pos="158"/>
          <w:tab w:val="left" w:pos="180"/>
        </w:tabs>
      </w:pPr>
    </w:p>
    <w:p w14:paraId="6B810E3B" w14:textId="77777777" w:rsidR="00CC1325" w:rsidRPr="008E2AD9" w:rsidRDefault="00CC1325" w:rsidP="00072DBA">
      <w:pPr>
        <w:pStyle w:val="ProductList-Body"/>
        <w:rPr>
          <w:b/>
        </w:rPr>
      </w:pPr>
      <w:r w:rsidRPr="008E2AD9">
        <w:rPr>
          <w:rFonts w:hint="eastAsia"/>
          <w:b/>
          <w:color w:val="00188F"/>
        </w:rPr>
        <w:t>服务级别协议</w:t>
      </w:r>
    </w:p>
    <w:p w14:paraId="308BBE2C" w14:textId="2CE1CD4B" w:rsidR="005E6A3B" w:rsidRDefault="00CC1325" w:rsidP="008F14E6">
      <w:pPr>
        <w:pStyle w:val="ProductList-Body"/>
      </w:pPr>
      <w:r w:rsidRPr="008E2AD9">
        <w:rPr>
          <w:rFonts w:hint="eastAsia"/>
        </w:rPr>
        <w:t>没有适用于</w:t>
      </w:r>
      <w:r w:rsidRPr="008E2AD9">
        <w:rPr>
          <w:rFonts w:hint="eastAsia"/>
        </w:rPr>
        <w:t xml:space="preserve"> Office 365 </w:t>
      </w:r>
      <w:r w:rsidRPr="008E2AD9">
        <w:rPr>
          <w:rFonts w:hint="eastAsia"/>
        </w:rPr>
        <w:t>高级威胁防护或</w:t>
      </w:r>
      <w:r w:rsidRPr="008E2AD9">
        <w:rPr>
          <w:rFonts w:hint="eastAsia"/>
        </w:rPr>
        <w:t xml:space="preserve"> Office 365 Threat Intelligence </w:t>
      </w:r>
      <w:r w:rsidRPr="008E2AD9">
        <w:rPr>
          <w:rFonts w:hint="eastAsia"/>
        </w:rPr>
        <w:t>的</w:t>
      </w:r>
      <w:r w:rsidRPr="008E2AD9">
        <w:rPr>
          <w:rFonts w:hint="eastAsia"/>
        </w:rPr>
        <w:t xml:space="preserve"> SLA</w:t>
      </w:r>
      <w:r w:rsidRPr="008E2AD9">
        <w:rPr>
          <w:rFonts w:hint="eastAsia"/>
        </w:rPr>
        <w:t>。</w:t>
      </w:r>
      <w:bookmarkStart w:id="106" w:name="O365Applications"/>
      <w:bookmarkStart w:id="107" w:name="_Toc487134039"/>
    </w:p>
    <w:p w14:paraId="6D8D8C09" w14:textId="77777777" w:rsidR="008F14E6" w:rsidRDefault="008F14E6" w:rsidP="008F14E6">
      <w:pPr>
        <w:pStyle w:val="ProductList-Body"/>
      </w:pPr>
    </w:p>
    <w:p w14:paraId="20B71093" w14:textId="36ECABE8" w:rsidR="00862C50" w:rsidRPr="008E2AD9" w:rsidRDefault="00862C50" w:rsidP="00D73EC5">
      <w:pPr>
        <w:pStyle w:val="ProductList-Offering2Heading"/>
        <w:outlineLvl w:val="2"/>
      </w:pPr>
      <w:bookmarkStart w:id="108" w:name="_Toc54355343"/>
      <w:r w:rsidRPr="008E2AD9">
        <w:rPr>
          <w:rFonts w:hint="eastAsia"/>
        </w:rPr>
        <w:t xml:space="preserve">Office 365 </w:t>
      </w:r>
      <w:r w:rsidRPr="008E2AD9">
        <w:rPr>
          <w:rFonts w:hint="eastAsia"/>
        </w:rPr>
        <w:t>应用程序</w:t>
      </w:r>
      <w:bookmarkEnd w:id="106"/>
      <w:bookmarkEnd w:id="107"/>
      <w:bookmarkEnd w:id="108"/>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173FB042" w:rsidR="00414009" w:rsidRPr="008E2AD9" w:rsidRDefault="00CB7735"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8E2AD9">
        <w:rPr>
          <w:rFonts w:asciiTheme="majorHAnsi" w:hAnsiTheme="majorHAnsi" w:hint="eastAsia"/>
          <w:sz w:val="16"/>
          <w:szCs w:val="16"/>
        </w:rPr>
        <w:t>Business</w:t>
      </w:r>
    </w:p>
    <w:p w14:paraId="606672B6" w14:textId="77777777" w:rsidR="00C43B51" w:rsidRDefault="00EF58DD" w:rsidP="00862C50">
      <w:pPr>
        <w:pStyle w:val="ProductList-Body"/>
        <w:rPr>
          <w:rFonts w:asciiTheme="majorHAnsi" w:hAnsiTheme="majorHAnsi"/>
          <w:sz w:val="16"/>
          <w:szCs w:val="16"/>
        </w:rPr>
      </w:pPr>
      <w:r w:rsidRPr="00EF58DD">
        <w:rPr>
          <w:rFonts w:asciiTheme="majorHAnsi" w:hAnsiTheme="majorHAnsi"/>
          <w:sz w:val="16"/>
          <w:szCs w:val="16"/>
        </w:rPr>
        <w:t xml:space="preserve">Microsoft 365 Apps for </w:t>
      </w:r>
      <w:r w:rsidR="003A788D">
        <w:rPr>
          <w:rFonts w:asciiTheme="majorHAnsi" w:hAnsiTheme="majorHAnsi"/>
          <w:sz w:val="16"/>
          <w:szCs w:val="16"/>
        </w:rPr>
        <w:t>E</w:t>
      </w:r>
      <w:r w:rsidRPr="00EF58DD">
        <w:rPr>
          <w:rFonts w:asciiTheme="majorHAnsi" w:hAnsiTheme="majorHAnsi"/>
          <w:sz w:val="16"/>
          <w:szCs w:val="16"/>
        </w:rPr>
        <w:t xml:space="preserve">nterprise </w:t>
      </w:r>
    </w:p>
    <w:p w14:paraId="2E3B75F1" w14:textId="5BEAF92F"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C486520" w14:textId="77777777" w:rsidR="00123E7D" w:rsidRPr="008E2AD9" w:rsidRDefault="00123E7D" w:rsidP="00123E7D">
      <w:pPr>
        <w:pStyle w:val="ProductList-Body"/>
        <w:rPr>
          <w:b/>
          <w:color w:val="00188F"/>
        </w:rPr>
      </w:pPr>
      <w:r w:rsidRPr="008E2AD9">
        <w:rPr>
          <w:rFonts w:hint="eastAsia"/>
          <w:b/>
          <w:color w:val="00188F"/>
        </w:rPr>
        <w:t>服务级别协议</w:t>
      </w:r>
    </w:p>
    <w:p w14:paraId="005C7E68" w14:textId="77777777" w:rsidR="00123E7D" w:rsidRPr="008E2AD9" w:rsidRDefault="00123E7D" w:rsidP="00123E7D">
      <w:pPr>
        <w:pStyle w:val="ProductList-Body"/>
      </w:pPr>
      <w:r w:rsidRPr="008E2AD9">
        <w:rPr>
          <w:rFonts w:hint="eastAsia"/>
        </w:rPr>
        <w:lastRenderedPageBreak/>
        <w:t>没有适用于</w:t>
      </w:r>
      <w:r w:rsidRPr="008E2AD9">
        <w:rPr>
          <w:rFonts w:hint="eastAsia"/>
        </w:rPr>
        <w:t xml:space="preserve"> Visio Online </w:t>
      </w:r>
      <w:r w:rsidRPr="008E2AD9">
        <w:rPr>
          <w:rFonts w:hint="eastAsia"/>
        </w:rPr>
        <w:t>的服务水平协议</w:t>
      </w:r>
      <w:r w:rsidRPr="008E2AD9">
        <w:rPr>
          <w:rFonts w:hint="eastAsia"/>
        </w:rPr>
        <w:t xml:space="preserve"> (SLA)</w:t>
      </w:r>
      <w:r w:rsidRPr="008E2AD9">
        <w:rPr>
          <w:rFonts w:hint="eastAsia"/>
        </w:rPr>
        <w:t>。</w:t>
      </w: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06E6DDAF" w:rsidR="007A78D1" w:rsidRPr="008E2AD9" w:rsidRDefault="007A78D1" w:rsidP="00FD705A">
      <w:pPr>
        <w:pStyle w:val="ProductList-Body"/>
        <w:numPr>
          <w:ilvl w:val="0"/>
          <w:numId w:val="7"/>
        </w:numPr>
        <w:spacing w:before="40"/>
        <w:ind w:left="450" w:hanging="274"/>
      </w:pPr>
      <w:r w:rsidRPr="008E2AD9">
        <w:rPr>
          <w:rFonts w:hint="eastAsia"/>
        </w:rPr>
        <w:t>还可以</w:t>
      </w:r>
      <w:r w:rsidR="00B61D9D" w:rsidRPr="00B17391">
        <w:rPr>
          <w:rFonts w:ascii="Calibri" w:hAnsi="Calibri" w:cs="Times New Roman" w:hint="eastAsia"/>
        </w:rPr>
        <w:t>通过</w:t>
      </w:r>
      <w:r w:rsidR="00DF5C1B" w:rsidRPr="00B17391">
        <w:rPr>
          <w:rFonts w:ascii="Calibri" w:hAnsi="Calibri" w:cs="Times New Roman" w:hint="eastAsia"/>
        </w:rPr>
        <w:t>共享</w:t>
      </w:r>
      <w:r w:rsidR="008E3318" w:rsidRPr="00B17391">
        <w:rPr>
          <w:rFonts w:ascii="Calibri" w:hAnsi="Calibri" w:cs="Times New Roman" w:hint="eastAsia"/>
        </w:rPr>
        <w:t>计算机激活</w:t>
      </w:r>
      <w:r w:rsidR="008E3318" w:rsidRPr="008E2AD9">
        <w:rPr>
          <w:rFonts w:hint="eastAsia"/>
        </w:rPr>
        <w:t>、</w:t>
      </w:r>
      <w:r w:rsidRPr="008E2AD9">
        <w:rPr>
          <w:rFonts w:hint="eastAsia"/>
        </w:rPr>
        <w:t>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上的共享服务器或由符合资格的多租户托管合作伙伴提供服务的共享服务器上安装和使用该软件。符合资格的多租户托管合作伙伴以及其他部署要求列表可以从以下网址获取：</w:t>
      </w:r>
      <w:hyperlink r:id="rId37" w:history="1">
        <w:r w:rsidRPr="008E2AD9">
          <w:rPr>
            <w:rStyle w:val="Hyperlink"/>
            <w:rFonts w:hint="eastAsia"/>
          </w:rPr>
          <w:t>www.office.com/sca</w:t>
        </w:r>
      </w:hyperlink>
      <w:r w:rsidRPr="008E2AD9">
        <w:rPr>
          <w:rFonts w:hint="eastAsia"/>
        </w:rPr>
        <w:t>。此共享计算机激活条款不适用于</w:t>
      </w:r>
      <w:r w:rsidRPr="008E2AD9">
        <w:rPr>
          <w:rFonts w:hint="eastAsia"/>
        </w:rPr>
        <w:t xml:space="preserve"> </w:t>
      </w:r>
      <w:r w:rsidR="00CB7735">
        <w:t xml:space="preserve">Microsoft </w:t>
      </w:r>
      <w:r w:rsidR="00C460A4">
        <w:t xml:space="preserve">365 Apps for </w:t>
      </w:r>
      <w:r w:rsidRPr="008E2AD9">
        <w:rPr>
          <w:rFonts w:hint="eastAsia"/>
        </w:rPr>
        <w:t xml:space="preserve">Business </w:t>
      </w:r>
      <w:proofErr w:type="gramStart"/>
      <w:r w:rsidRPr="008E2AD9">
        <w:rPr>
          <w:rFonts w:hint="eastAsia"/>
        </w:rPr>
        <w:t>的客户许可；</w:t>
      </w:r>
      <w:proofErr w:type="gramEnd"/>
    </w:p>
    <w:p w14:paraId="365B6320" w14:textId="62FE18BD" w:rsidR="00FF3FF1" w:rsidRPr="008E2AD9" w:rsidRDefault="007A78D1" w:rsidP="000B77A0">
      <w:pPr>
        <w:pStyle w:val="ProductList-Body"/>
        <w:numPr>
          <w:ilvl w:val="0"/>
          <w:numId w:val="29"/>
        </w:numPr>
        <w:spacing w:before="40"/>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D33810"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w:t>
      </w:r>
      <w:r w:rsidR="005678CB" w:rsidRPr="005678CB">
        <w:t>Microsoft 365 Apps for Enterprise</w:t>
      </w:r>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0F92ED4A" w14:textId="77777777" w:rsidR="00FF3FF1" w:rsidRPr="008E2AD9" w:rsidRDefault="00FF3FF1" w:rsidP="00C91713">
      <w:pPr>
        <w:pStyle w:val="ProductList-Body"/>
      </w:pPr>
    </w:p>
    <w:p w14:paraId="12A5DFC4" w14:textId="77777777"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3BE8F3E7" w:rsidR="009427A1" w:rsidRDefault="004A6952" w:rsidP="00993300">
      <w:pPr>
        <w:pStyle w:val="ProductList-Body"/>
      </w:pPr>
      <w:r w:rsidRPr="007F7D52">
        <w:rPr>
          <w:rFonts w:hint="eastAsia"/>
        </w:rPr>
        <w:t>客户</w:t>
      </w:r>
      <w:r w:rsidR="009427A1" w:rsidRPr="008E2AD9">
        <w:rPr>
          <w:rFonts w:hint="eastAsia"/>
        </w:rPr>
        <w:t>为其分配了</w:t>
      </w:r>
      <w:r w:rsidR="00C460A4">
        <w:rPr>
          <w:rFonts w:hint="eastAsia"/>
        </w:rPr>
        <w:t>M</w:t>
      </w:r>
      <w:r w:rsidR="00C460A4">
        <w:t xml:space="preserve">icrosoft 365 Apps for </w:t>
      </w:r>
      <w:r w:rsidR="00DC3DF2" w:rsidRPr="001D0C87">
        <w:rPr>
          <w:szCs w:val="18"/>
        </w:rPr>
        <w:t xml:space="preserve">Business </w:t>
      </w:r>
      <w:r w:rsidR="00E264F8">
        <w:rPr>
          <w:rFonts w:hint="eastAsia"/>
          <w:szCs w:val="18"/>
        </w:rPr>
        <w:t>或</w:t>
      </w:r>
      <w:r w:rsidR="00DC3DF2" w:rsidRPr="001D0C87">
        <w:rPr>
          <w:szCs w:val="18"/>
        </w:rPr>
        <w:t xml:space="preserve"> </w:t>
      </w:r>
      <w:r w:rsidR="00EF58DD" w:rsidRPr="00EF58DD">
        <w:rPr>
          <w:szCs w:val="18"/>
        </w:rPr>
        <w:t xml:space="preserve">Microsoft 365 Apps for </w:t>
      </w:r>
      <w:r w:rsidR="00E844D6">
        <w:rPr>
          <w:szCs w:val="18"/>
        </w:rPr>
        <w:t>E</w:t>
      </w:r>
      <w:r w:rsidR="00EF58DD" w:rsidRPr="00EF58DD">
        <w:rPr>
          <w:szCs w:val="18"/>
        </w:rPr>
        <w:t xml:space="preserve">nterprise </w:t>
      </w:r>
      <w:r w:rsidR="009427A1" w:rsidRPr="008E2AD9">
        <w:rPr>
          <w:rFonts w:hint="eastAsia"/>
        </w:rPr>
        <w:t>用户</w:t>
      </w:r>
      <w:r w:rsidR="009427A1" w:rsidRPr="008E2AD9">
        <w:rPr>
          <w:rFonts w:hint="eastAsia"/>
        </w:rPr>
        <w:t xml:space="preserve"> SL </w:t>
      </w:r>
      <w:r w:rsidR="009427A1" w:rsidRPr="008E2AD9">
        <w:rPr>
          <w:rFonts w:hint="eastAsia"/>
        </w:rPr>
        <w:t>的每位用户可以</w:t>
      </w:r>
      <w:r w:rsidR="00094ADC" w:rsidRPr="001E0D7A">
        <w:rPr>
          <w:rFonts w:eastAsiaTheme="majorEastAsia" w:cstheme="minorHAnsi"/>
        </w:rPr>
        <w:t xml:space="preserve">(i) </w:t>
      </w:r>
      <w:r w:rsidR="00094ADC" w:rsidRPr="001E0D7A">
        <w:rPr>
          <w:rFonts w:eastAsiaTheme="majorEastAsia" w:cstheme="minorHAnsi"/>
        </w:rPr>
        <w:t>将适用于移动设备的</w:t>
      </w:r>
      <w:r w:rsidR="00094ADC" w:rsidRPr="001E0D7A">
        <w:rPr>
          <w:rFonts w:eastAsiaTheme="majorEastAsia" w:cstheme="minorHAnsi"/>
        </w:rPr>
        <w:t xml:space="preserve"> Microsoft </w:t>
      </w:r>
      <w:r w:rsidR="00094ADC" w:rsidRPr="001D0C87">
        <w:rPr>
          <w:szCs w:val="18"/>
        </w:rPr>
        <w:t>Office</w:t>
      </w:r>
      <w:r w:rsidR="00094ADC" w:rsidRPr="001E0D7A">
        <w:rPr>
          <w:rFonts w:eastAsiaTheme="majorEastAsia" w:cstheme="minorHAnsi"/>
        </w:rPr>
        <w:t xml:space="preserve"> </w:t>
      </w:r>
      <w:r w:rsidR="00094ADC" w:rsidRPr="001E0D7A">
        <w:rPr>
          <w:rFonts w:eastAsiaTheme="majorEastAsia" w:cstheme="minorHAnsi"/>
        </w:rPr>
        <w:t>用于商业用途，并</w:t>
      </w:r>
      <w:r w:rsidR="00094ADC" w:rsidRPr="001E0D7A">
        <w:rPr>
          <w:rFonts w:eastAsiaTheme="majorEastAsia" w:cstheme="minorHAnsi"/>
        </w:rPr>
        <w:t xml:space="preserve"> (ii) </w:t>
      </w:r>
      <w:r w:rsidR="00094ADC" w:rsidRPr="001E0D7A">
        <w:rPr>
          <w:rFonts w:eastAsiaTheme="majorEastAsia" w:cstheme="minorHAnsi"/>
        </w:rPr>
        <w:t>使用其组织</w:t>
      </w:r>
      <w:r w:rsidR="00094ADC" w:rsidRPr="001E0D7A">
        <w:rPr>
          <w:rFonts w:eastAsiaTheme="majorEastAsia" w:cstheme="minorHAnsi"/>
        </w:rPr>
        <w:t xml:space="preserve"> ID</w:t>
      </w:r>
      <w:r w:rsidR="009427A1" w:rsidRPr="008E2AD9">
        <w:rPr>
          <w:rFonts w:hint="eastAsia"/>
        </w:rPr>
        <w:t>在</w:t>
      </w:r>
      <w:r w:rsidR="00976BF5" w:rsidRPr="001E0D7A">
        <w:rPr>
          <w:rFonts w:eastAsiaTheme="majorEastAsia" w:cstheme="minorHAnsi"/>
        </w:rPr>
        <w:t>最多</w:t>
      </w:r>
      <w:r w:rsidR="009427A1" w:rsidRPr="008E2AD9">
        <w:rPr>
          <w:rFonts w:hint="eastAsia"/>
        </w:rPr>
        <w:t>五部智能手机和五台平板电脑上</w:t>
      </w:r>
      <w:r w:rsidR="00541D2C" w:rsidRPr="001E0D7A">
        <w:rPr>
          <w:rFonts w:eastAsiaTheme="majorEastAsia" w:cstheme="minorHAnsi"/>
        </w:rPr>
        <w:t>登录</w:t>
      </w:r>
      <w:r w:rsidR="009427A1" w:rsidRPr="008E2AD9">
        <w:rPr>
          <w:rFonts w:hint="eastAsia"/>
        </w:rPr>
        <w:t xml:space="preserve"> Microsoft Office</w:t>
      </w:r>
      <w:r w:rsidR="009427A1" w:rsidRPr="008E2AD9">
        <w:rPr>
          <w:rFonts w:hint="eastAsia"/>
        </w:rPr>
        <w:t>。</w:t>
      </w:r>
    </w:p>
    <w:p w14:paraId="63F10A8A" w14:textId="77777777" w:rsidR="00F74992" w:rsidRPr="008E2AD9" w:rsidRDefault="00F74992" w:rsidP="00993300">
      <w:pPr>
        <w:pStyle w:val="ProductList-Body"/>
      </w:pPr>
    </w:p>
    <w:p w14:paraId="638F82AA" w14:textId="72E1B95C"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w:t>
      </w:r>
      <w:r w:rsidR="00EF58DD" w:rsidRPr="00EF58DD">
        <w:rPr>
          <w:b/>
          <w:color w:val="00188F"/>
        </w:rPr>
        <w:t xml:space="preserve">Microsoft 365 Apps for </w:t>
      </w:r>
      <w:r w:rsidR="003A788D">
        <w:rPr>
          <w:b/>
          <w:color w:val="00188F"/>
        </w:rPr>
        <w:t>E</w:t>
      </w:r>
      <w:r w:rsidR="00EF58DD" w:rsidRPr="00EF58DD">
        <w:rPr>
          <w:b/>
          <w:color w:val="00188F"/>
        </w:rPr>
        <w:t xml:space="preserve">nterprise </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4BD8C53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w:t>
      </w:r>
      <w:r w:rsidR="007906BC" w:rsidRPr="007906BC">
        <w:rPr>
          <w:rFonts w:ascii="Calibri" w:hAnsi="Calibri" w:cs="Times New Roman"/>
          <w:sz w:val="18"/>
        </w:rPr>
        <w:t>Microsoft 365 Apps</w:t>
      </w:r>
      <w:r w:rsidR="003A788D">
        <w:rPr>
          <w:rFonts w:ascii="Calibri" w:hAnsi="Calibri" w:cs="Times New Roman"/>
          <w:sz w:val="18"/>
        </w:rPr>
        <w:t xml:space="preserve"> for Enterprise </w:t>
      </w:r>
      <w:r w:rsidRPr="003F39F0">
        <w:rPr>
          <w:rFonts w:ascii="Calibri" w:hAnsi="Calibri" w:cs="Times New Roman" w:hint="eastAsia"/>
          <w:sz w:val="18"/>
        </w:rPr>
        <w:t>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26F15A4C" w:rsidR="007A2E6E" w:rsidRPr="008E2AD9" w:rsidRDefault="007343B6" w:rsidP="00003503">
      <w:pPr>
        <w:pStyle w:val="ProductList-Body"/>
        <w:ind w:left="180"/>
      </w:pPr>
      <w:r w:rsidRPr="008E2AD9">
        <w:rPr>
          <w:rFonts w:hint="eastAsia"/>
        </w:rPr>
        <w:t>对于每个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77777777" w:rsidR="00976EB6" w:rsidRPr="008E2AD9" w:rsidRDefault="00976EB6" w:rsidP="00D73EC5">
      <w:pPr>
        <w:pStyle w:val="ProductList-Offering2Heading"/>
        <w:outlineLvl w:val="2"/>
      </w:pPr>
      <w:r w:rsidRPr="008E2AD9">
        <w:rPr>
          <w:rFonts w:hint="eastAsia"/>
        </w:rPr>
        <w:tab/>
      </w:r>
      <w:bookmarkStart w:id="109" w:name="_Toc487134041"/>
      <w:bookmarkStart w:id="110" w:name="_Toc54355344"/>
      <w:r w:rsidRPr="008E2AD9">
        <w:rPr>
          <w:rFonts w:hint="eastAsia"/>
        </w:rPr>
        <w:t>Office Online</w:t>
      </w:r>
      <w:bookmarkEnd w:id="109"/>
      <w:bookmarkEnd w:id="110"/>
    </w:p>
    <w:p w14:paraId="002C5F6F"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4155C492" w14:textId="77777777" w:rsidR="00D7478E" w:rsidRPr="008E2AD9" w:rsidRDefault="00D7478E" w:rsidP="00EF1136">
      <w:pPr>
        <w:pStyle w:val="ProductList-Body"/>
      </w:pPr>
      <w:r w:rsidRPr="008E2AD9">
        <w:rPr>
          <w:rFonts w:hint="eastAsia"/>
        </w:rPr>
        <w:t xml:space="preserve">Office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262E511" w14:textId="77777777" w:rsidR="00976EB6" w:rsidRPr="008E2AD9" w:rsidRDefault="00976EB6" w:rsidP="00EF1136">
      <w:pPr>
        <w:pStyle w:val="ProductList-Body"/>
      </w:pPr>
      <w:r w:rsidRPr="008E2AD9">
        <w:rPr>
          <w:rFonts w:hint="eastAsia"/>
        </w:rPr>
        <w:t>最终用户将可以在</w:t>
      </w:r>
      <w:r w:rsidRPr="008E2AD9">
        <w:rPr>
          <w:rFonts w:hint="eastAsia"/>
        </w:rPr>
        <w:t xml:space="preserve"> Microsoft Word</w:t>
      </w:r>
      <w:r w:rsidRPr="008E2AD9">
        <w:rPr>
          <w:rFonts w:hint="eastAsia"/>
        </w:rPr>
        <w:t>、</w:t>
      </w:r>
      <w:r w:rsidRPr="008E2AD9">
        <w:rPr>
          <w:rFonts w:hint="eastAsia"/>
        </w:rPr>
        <w:t>Excel</w:t>
      </w:r>
      <w:r w:rsidRPr="008E2AD9">
        <w:rPr>
          <w:rFonts w:hint="eastAsia"/>
        </w:rPr>
        <w:t>、</w:t>
      </w:r>
      <w:r w:rsidRPr="008E2AD9">
        <w:rPr>
          <w:rFonts w:hint="eastAsia"/>
        </w:rPr>
        <w:t xml:space="preserve">PowerPoint </w:t>
      </w:r>
      <w:r w:rsidRPr="008E2AD9">
        <w:rPr>
          <w:rFonts w:hint="eastAsia"/>
        </w:rPr>
        <w:t>中创建、查看和编辑文档，还可以创建、查看和编辑受</w:t>
      </w:r>
      <w:r w:rsidRPr="008E2AD9">
        <w:rPr>
          <w:rFonts w:hint="eastAsia"/>
        </w:rPr>
        <w:t xml:space="preserve"> Office Online </w:t>
      </w:r>
      <w:r w:rsidRPr="008E2AD9">
        <w:rPr>
          <w:rFonts w:hint="eastAsia"/>
        </w:rPr>
        <w:t>或其后续服务支持的</w:t>
      </w:r>
      <w:r w:rsidRPr="008E2AD9">
        <w:rPr>
          <w:rFonts w:hint="eastAsia"/>
        </w:rPr>
        <w:t xml:space="preserve"> OneNote </w:t>
      </w:r>
      <w:r w:rsidRPr="008E2AD9">
        <w:rPr>
          <w:rFonts w:hint="eastAsia"/>
        </w:rPr>
        <w:t>文件类型。</w:t>
      </w:r>
    </w:p>
    <w:p w14:paraId="76FA7EBC" w14:textId="77777777" w:rsidR="00976EB6" w:rsidRPr="008E2AD9" w:rsidRDefault="00976EB6" w:rsidP="00976EB6">
      <w:pPr>
        <w:pStyle w:val="ProductList-Body"/>
        <w:tabs>
          <w:tab w:val="clear" w:pos="158"/>
          <w:tab w:val="left" w:pos="180"/>
        </w:tabs>
        <w:rPr>
          <w:b/>
          <w:color w:val="00188F"/>
        </w:rPr>
      </w:pPr>
    </w:p>
    <w:p w14:paraId="02DCF008" w14:textId="77777777" w:rsidR="00976EB6" w:rsidRPr="008E2AD9" w:rsidRDefault="00976EB6" w:rsidP="00976EB6">
      <w:pPr>
        <w:pStyle w:val="ProductList-Body"/>
        <w:tabs>
          <w:tab w:val="clear" w:pos="158"/>
          <w:tab w:val="left" w:pos="180"/>
        </w:tabs>
        <w:rPr>
          <w:b/>
          <w:color w:val="00188F"/>
        </w:rPr>
      </w:pPr>
      <w:r w:rsidRPr="008E2AD9">
        <w:rPr>
          <w:rFonts w:hint="eastAsia"/>
          <w:b/>
          <w:color w:val="00188F"/>
        </w:rPr>
        <w:t>外部用户</w:t>
      </w:r>
    </w:p>
    <w:p w14:paraId="6AC98CB9" w14:textId="7B73C7FE" w:rsidR="00976EB6" w:rsidRDefault="00976EB6" w:rsidP="005E6A3B">
      <w:pPr>
        <w:pStyle w:val="ProductList-Body"/>
      </w:pPr>
      <w:r w:rsidRPr="008E2AD9">
        <w:rPr>
          <w:rFonts w:hint="eastAsia"/>
        </w:rPr>
        <w:t>通过“通过邮件共享”功能受邀访问网站集的外部用户不需要</w:t>
      </w:r>
      <w:r w:rsidRPr="008E2AD9">
        <w:rPr>
          <w:rFonts w:hint="eastAsia"/>
        </w:rPr>
        <w:t xml:space="preserve"> Office Online </w:t>
      </w:r>
      <w:r w:rsidRPr="008E2AD9">
        <w:rPr>
          <w:rFonts w:hint="eastAsia"/>
        </w:rPr>
        <w:t>用户</w:t>
      </w:r>
      <w:r w:rsidRPr="008E2AD9">
        <w:rPr>
          <w:rFonts w:hint="eastAsia"/>
        </w:rPr>
        <w:t xml:space="preserve"> SL</w:t>
      </w:r>
      <w:r w:rsidRPr="008E2AD9">
        <w:rPr>
          <w:rFonts w:hint="eastAsia"/>
        </w:rPr>
        <w:t>。</w:t>
      </w:r>
    </w:p>
    <w:p w14:paraId="23CC4D18" w14:textId="77777777" w:rsidR="00C756E7" w:rsidRPr="008E2AD9" w:rsidRDefault="00C756E7" w:rsidP="005E6A3B">
      <w:pPr>
        <w:pStyle w:val="ProductList-Body"/>
        <w:rPr>
          <w:sz w:val="16"/>
          <w:szCs w:val="16"/>
        </w:rPr>
      </w:pPr>
    </w:p>
    <w:p w14:paraId="51288C44" w14:textId="77777777" w:rsidR="005B7124" w:rsidRPr="008E2AD9" w:rsidRDefault="005B7124" w:rsidP="00D73EC5">
      <w:pPr>
        <w:pStyle w:val="ProductList-Offering2Heading"/>
        <w:outlineLvl w:val="2"/>
      </w:pPr>
      <w:r w:rsidRPr="008E2AD9">
        <w:rPr>
          <w:rFonts w:hint="eastAsia"/>
        </w:rPr>
        <w:tab/>
      </w:r>
      <w:bookmarkStart w:id="111" w:name="_Toc487134042"/>
      <w:bookmarkStart w:id="112" w:name="_Toc54355345"/>
      <w:r w:rsidRPr="008E2AD9">
        <w:rPr>
          <w:rFonts w:hint="eastAsia"/>
        </w:rPr>
        <w:t>OneDrive for Business</w:t>
      </w:r>
      <w:bookmarkEnd w:id="111"/>
      <w:bookmarkEnd w:id="112"/>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77777777" w:rsidR="005108F0" w:rsidRPr="008E2AD9" w:rsidRDefault="005B7124" w:rsidP="005108F0">
      <w:pPr>
        <w:pStyle w:val="ProductList-Offering2Heading"/>
        <w:outlineLvl w:val="2"/>
      </w:pPr>
      <w:r w:rsidRPr="008E2AD9">
        <w:rPr>
          <w:rFonts w:hint="eastAsia"/>
        </w:rPr>
        <w:tab/>
      </w:r>
      <w:bookmarkStart w:id="113" w:name="_Toc487134043"/>
      <w:bookmarkStart w:id="114" w:name="_Toc54355346"/>
      <w:bookmarkStart w:id="115" w:name="ProjectOnline"/>
      <w:r w:rsidRPr="008E2AD9">
        <w:rPr>
          <w:rFonts w:hint="eastAsia"/>
        </w:rPr>
        <w:t>Project Online</w:t>
      </w:r>
      <w:bookmarkEnd w:id="113"/>
      <w:bookmarkEnd w:id="114"/>
    </w:p>
    <w:bookmarkEnd w:id="115"/>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73730C78" w14:textId="77777777" w:rsidR="0056361E"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3F0FFF86" w14:textId="77777777" w:rsidR="00C4695C" w:rsidRDefault="00C4695C" w:rsidP="0056361E">
      <w:pPr>
        <w:pStyle w:val="ProductList-Body"/>
        <w:rPr>
          <w:rFonts w:cstheme="minorHAnsi"/>
        </w:rPr>
      </w:pPr>
    </w:p>
    <w:p w14:paraId="6D93A91B" w14:textId="77777777" w:rsidR="00C4695C" w:rsidRPr="00F97A44" w:rsidRDefault="00C4695C" w:rsidP="0056361E">
      <w:pPr>
        <w:pStyle w:val="ProductList-Body"/>
        <w:rPr>
          <w:rFonts w:cstheme="minorHAnsi"/>
        </w:rPr>
      </w:pPr>
    </w:p>
    <w:p w14:paraId="6EB7FECA" w14:textId="77777777" w:rsidR="005B7124" w:rsidRPr="008E2AD9" w:rsidRDefault="005B7124" w:rsidP="005108F0">
      <w:pPr>
        <w:pStyle w:val="ProductList-Body"/>
        <w:rPr>
          <w:rFonts w:asciiTheme="majorHAnsi" w:hAnsiTheme="majorHAnsi"/>
          <w:sz w:val="16"/>
          <w:szCs w:val="16"/>
        </w:rPr>
      </w:pPr>
    </w:p>
    <w:p w14:paraId="2B470023" w14:textId="77777777" w:rsidR="005B7124" w:rsidRPr="008E2AD9" w:rsidRDefault="005B7124" w:rsidP="00D73EC5">
      <w:pPr>
        <w:pStyle w:val="ProductList-Offering2Heading"/>
        <w:outlineLvl w:val="2"/>
      </w:pPr>
      <w:r w:rsidRPr="008E2AD9">
        <w:rPr>
          <w:rFonts w:hint="eastAsia"/>
        </w:rPr>
        <w:tab/>
      </w:r>
      <w:bookmarkStart w:id="116" w:name="_Toc487134044"/>
      <w:bookmarkStart w:id="117" w:name="SharePointOnline"/>
      <w:bookmarkStart w:id="118" w:name="_Toc54355347"/>
      <w:r w:rsidRPr="008E2AD9">
        <w:rPr>
          <w:rFonts w:hint="eastAsia"/>
        </w:rPr>
        <w:t>SharePoint Online</w:t>
      </w:r>
      <w:bookmarkEnd w:id="116"/>
      <w:bookmarkEnd w:id="117"/>
      <w:bookmarkEnd w:id="118"/>
    </w:p>
    <w:p w14:paraId="5DDD0AF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BE36D7" w14:textId="3EAC14E2" w:rsidR="00C72BDA" w:rsidRPr="008E2AD9" w:rsidRDefault="005B7124" w:rsidP="003C033B">
      <w:pPr>
        <w:pStyle w:val="ProductList-Body"/>
        <w:sectPr w:rsidR="00C72BDA" w:rsidRPr="008E2AD9" w:rsidSect="00A60F2D">
          <w:type w:val="continuous"/>
          <w:pgSz w:w="12240" w:h="15840"/>
          <w:pgMar w:top="1440" w:right="720" w:bottom="1440" w:left="720" w:header="720" w:footer="720" w:gutter="0"/>
          <w:cols w:num="2" w:space="720"/>
          <w:titlePg/>
          <w:docGrid w:linePitch="360"/>
        </w:sectPr>
      </w:pPr>
      <w:r w:rsidRPr="008E2AD9">
        <w:rPr>
          <w:rFonts w:asciiTheme="majorHAnsi" w:hAnsiTheme="majorHAnsi" w:hint="eastAsia"/>
          <w:sz w:val="16"/>
          <w:szCs w:val="16"/>
        </w:rPr>
        <w:t>SharePoint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7777777" w:rsidR="0081293D" w:rsidRPr="008E2AD9" w:rsidRDefault="00CB6005" w:rsidP="0081293D">
      <w:pPr>
        <w:pStyle w:val="ProductList-Offering2Heading"/>
        <w:outlineLvl w:val="2"/>
      </w:pPr>
      <w:r w:rsidRPr="008E2AD9">
        <w:rPr>
          <w:rFonts w:hint="eastAsia"/>
        </w:rPr>
        <w:tab/>
      </w:r>
      <w:bookmarkStart w:id="119" w:name="SkypeforBusinessOnline"/>
      <w:bookmarkStart w:id="120" w:name="_Toc487134045"/>
      <w:bookmarkStart w:id="121" w:name="_Toc54355348"/>
      <w:r w:rsidRPr="008E2AD9">
        <w:rPr>
          <w:rFonts w:hint="eastAsia"/>
        </w:rPr>
        <w:t>Skype for Business Online</w:t>
      </w:r>
      <w:bookmarkEnd w:id="119"/>
      <w:bookmarkEnd w:id="120"/>
      <w:bookmarkEnd w:id="121"/>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713B37"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22" w:name="OtherOnlineServices"/>
      <w:bookmarkStart w:id="123" w:name="_Toc487134047"/>
      <w:bookmarkStart w:id="124" w:name="_Toc54355349"/>
      <w:r w:rsidRPr="008E2AD9">
        <w:rPr>
          <w:rFonts w:hint="eastAsia"/>
        </w:rPr>
        <w:t>其他在线服务</w:t>
      </w:r>
      <w:bookmarkEnd w:id="122"/>
      <w:bookmarkEnd w:id="123"/>
      <w:bookmarkEnd w:id="124"/>
    </w:p>
    <w:p w14:paraId="7E3E6A80" w14:textId="0CC2BF6E" w:rsidR="004675CA" w:rsidRDefault="004675CA" w:rsidP="004675CA">
      <w:pPr>
        <w:pStyle w:val="ProductList-Offering2Heading"/>
        <w:outlineLvl w:val="2"/>
      </w:pPr>
      <w:bookmarkStart w:id="125" w:name="_Toc54355350"/>
      <w:bookmarkStart w:id="126" w:name="_Toc487134057"/>
      <w:r w:rsidRPr="001809C5">
        <w:t xml:space="preserve">Microsoft Power </w:t>
      </w:r>
      <w:r w:rsidR="00A12B20">
        <w:t>Platform</w:t>
      </w:r>
      <w:bookmarkEnd w:id="125"/>
      <w:r w:rsidRPr="001809C5">
        <w:t xml:space="preserve"> </w:t>
      </w:r>
    </w:p>
    <w:p w14:paraId="6E75A4C4" w14:textId="77777777" w:rsidR="00272426" w:rsidRDefault="00272426" w:rsidP="00272426">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72426" w:rsidRPr="00FC2611" w14:paraId="55DCBC76" w14:textId="77777777" w:rsidTr="002238E9">
        <w:tc>
          <w:tcPr>
            <w:tcW w:w="5395" w:type="dxa"/>
          </w:tcPr>
          <w:p w14:paraId="323EF14F" w14:textId="77777777" w:rsidR="00272426" w:rsidRPr="00FC2611" w:rsidRDefault="00272426" w:rsidP="002238E9">
            <w:pPr>
              <w:pStyle w:val="ProductList-ClauseHeading"/>
              <w:rPr>
                <w:b w:val="0"/>
                <w:bCs/>
              </w:rPr>
            </w:pPr>
            <w:r w:rsidRPr="00FC2611">
              <w:rPr>
                <w:b w:val="0"/>
                <w:bCs/>
              </w:rPr>
              <w:lastRenderedPageBreak/>
              <w:t>Microsoft Power Automate</w:t>
            </w:r>
          </w:p>
        </w:tc>
        <w:tc>
          <w:tcPr>
            <w:tcW w:w="5395" w:type="dxa"/>
          </w:tcPr>
          <w:p w14:paraId="33BC3226" w14:textId="77777777" w:rsidR="00272426" w:rsidRPr="00FC2611" w:rsidRDefault="00272426" w:rsidP="002238E9">
            <w:pPr>
              <w:pStyle w:val="ProductList-ClauseHeading"/>
              <w:rPr>
                <w:b w:val="0"/>
                <w:bCs/>
              </w:rPr>
            </w:pPr>
            <w:r w:rsidRPr="00FC2611">
              <w:rPr>
                <w:b w:val="0"/>
                <w:bCs/>
              </w:rPr>
              <w:t>Microsoft Power BI Pro</w:t>
            </w:r>
          </w:p>
        </w:tc>
      </w:tr>
      <w:tr w:rsidR="00272426" w:rsidRPr="00FC2611" w14:paraId="10853247" w14:textId="77777777" w:rsidTr="002238E9">
        <w:tc>
          <w:tcPr>
            <w:tcW w:w="5395" w:type="dxa"/>
          </w:tcPr>
          <w:p w14:paraId="1036E0D9" w14:textId="77777777" w:rsidR="00272426" w:rsidRPr="00FC2611" w:rsidRDefault="00272426" w:rsidP="002238E9">
            <w:pPr>
              <w:pStyle w:val="ProductList-ClauseHeading"/>
              <w:rPr>
                <w:b w:val="0"/>
                <w:bCs/>
              </w:rPr>
            </w:pPr>
            <w:r w:rsidRPr="00FC2611">
              <w:rPr>
                <w:b w:val="0"/>
                <w:bCs/>
              </w:rPr>
              <w:t>Microsoft Power Apps</w:t>
            </w:r>
          </w:p>
        </w:tc>
        <w:tc>
          <w:tcPr>
            <w:tcW w:w="5395" w:type="dxa"/>
          </w:tcPr>
          <w:p w14:paraId="245CA07A" w14:textId="77777777" w:rsidR="00272426" w:rsidRPr="00FC2611" w:rsidRDefault="00272426" w:rsidP="002238E9">
            <w:pPr>
              <w:pStyle w:val="ProductList-ClauseHeading"/>
              <w:rPr>
                <w:b w:val="0"/>
                <w:bCs/>
              </w:rPr>
            </w:pPr>
            <w:r w:rsidRPr="00FC2611">
              <w:rPr>
                <w:b w:val="0"/>
                <w:bCs/>
              </w:rPr>
              <w:t>Microsoft Power BI Premium</w:t>
            </w:r>
          </w:p>
        </w:tc>
      </w:tr>
    </w:tbl>
    <w:p w14:paraId="60E68BFB" w14:textId="77777777" w:rsidR="00272426" w:rsidRPr="00FC2611" w:rsidRDefault="00272426" w:rsidP="00272426">
      <w:pPr>
        <w:pStyle w:val="ProductList-Body"/>
      </w:pPr>
      <w:r>
        <w:t>________________________________________________________________________________________________________________________</w:t>
      </w:r>
    </w:p>
    <w:p w14:paraId="6FECE763" w14:textId="77777777" w:rsidR="00272426" w:rsidRPr="0021539D" w:rsidRDefault="00272426" w:rsidP="0021539D">
      <w:pPr>
        <w:pStyle w:val="ProductList-Body"/>
        <w:rPr>
          <w:b/>
        </w:rPr>
      </w:pPr>
    </w:p>
    <w:p w14:paraId="2A20EE80" w14:textId="77777777" w:rsidR="004675CA" w:rsidRPr="00CB3111" w:rsidRDefault="004675CA" w:rsidP="004675CA">
      <w:pPr>
        <w:pStyle w:val="ProductList-Body"/>
        <w:keepNext/>
        <w:tabs>
          <w:tab w:val="clear" w:pos="158"/>
          <w:tab w:val="left" w:pos="360"/>
        </w:tabs>
      </w:pPr>
      <w:r w:rsidRPr="00CB3111">
        <w:rPr>
          <w:b/>
          <w:color w:val="00188F"/>
        </w:rPr>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Default="004675CA" w:rsidP="004675CA">
      <w:pPr>
        <w:pStyle w:val="ProductList-Body"/>
      </w:pPr>
    </w:p>
    <w:p w14:paraId="54A16B32" w14:textId="77777777" w:rsidR="00C02513" w:rsidRPr="004662CD" w:rsidRDefault="00C02513" w:rsidP="00C02513">
      <w:pPr>
        <w:pStyle w:val="ProductList-Body"/>
        <w:tabs>
          <w:tab w:val="clear" w:pos="158"/>
          <w:tab w:val="left" w:pos="360"/>
        </w:tabs>
      </w:pPr>
      <w:r w:rsidRPr="004662CD">
        <w:rPr>
          <w:b/>
          <w:color w:val="00188F"/>
          <w:szCs w:val="18"/>
        </w:rPr>
        <w:t>Microsoft Power BI</w:t>
      </w:r>
    </w:p>
    <w:p w14:paraId="1FA33E80" w14:textId="77777777" w:rsidR="00C02513" w:rsidRPr="001809C5" w:rsidRDefault="00C02513"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客户应用程序</w:t>
      </w:r>
      <w:r w:rsidRPr="00EB10B9">
        <w:rPr>
          <w:rFonts w:ascii="SimSun" w:hAnsi="SimSun"/>
          <w:szCs w:val="18"/>
        </w:rPr>
        <w:t>”</w:t>
      </w:r>
      <w:r w:rsidRPr="004662CD">
        <w:rPr>
          <w:szCs w:val="18"/>
        </w:rPr>
        <w:t>指将主要和重要的功能添加到嵌入式功能</w:t>
      </w:r>
      <w:proofErr w:type="gramEnd"/>
      <w:r w:rsidRPr="004662CD">
        <w:rPr>
          <w:szCs w:val="18"/>
        </w:rPr>
        <w:t>，且并非主要用作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嵌入式功能</w:t>
      </w:r>
      <w:r w:rsidRPr="00EB10B9">
        <w:rPr>
          <w:rFonts w:ascii="SimSun" w:hAnsi="SimSun"/>
          <w:szCs w:val="18"/>
        </w:rPr>
        <w:t>”</w:t>
      </w:r>
      <w:r w:rsidRPr="004662CD">
        <w:rPr>
          <w:szCs w:val="18"/>
        </w:rPr>
        <w:t>指供应用程序使用的</w:t>
      </w:r>
      <w:proofErr w:type="gramEnd"/>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450F6FA8" w14:textId="77777777" w:rsidR="0071415C" w:rsidRDefault="0071415C" w:rsidP="00E10FEF">
      <w:pPr>
        <w:pStyle w:val="ProductList-Body"/>
        <w:ind w:left="180"/>
      </w:pP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33"/>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33"/>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36E5F168" w14:textId="77777777" w:rsidR="008D566F" w:rsidRDefault="004675CA" w:rsidP="008909A3">
      <w:pPr>
        <w:pStyle w:val="ProductList-Body"/>
        <w:ind w:left="158"/>
        <w:rPr>
          <w:rFonts w:cs="MingLiU"/>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p>
    <w:p w14:paraId="56A43160" w14:textId="77777777" w:rsidR="008D566F" w:rsidRDefault="008D566F" w:rsidP="008909A3">
      <w:pPr>
        <w:pStyle w:val="ProductList-Body"/>
        <w:ind w:left="158"/>
        <w:rPr>
          <w:rFonts w:cs="MingLiU"/>
        </w:rPr>
      </w:pPr>
    </w:p>
    <w:p w14:paraId="588EEB04" w14:textId="77777777" w:rsidR="006C04F1" w:rsidRPr="004B47BD" w:rsidRDefault="006C04F1" w:rsidP="006C04F1">
      <w:pPr>
        <w:pStyle w:val="ProductList-Body"/>
        <w:keepNext/>
        <w:tabs>
          <w:tab w:val="clear" w:pos="158"/>
          <w:tab w:val="left" w:pos="360"/>
        </w:tabs>
        <w:rPr>
          <w:b/>
          <w:color w:val="00188F"/>
          <w:szCs w:val="18"/>
          <w:lang w:val="pt-BR"/>
        </w:rPr>
      </w:pPr>
      <w:r w:rsidRPr="004B47BD">
        <w:rPr>
          <w:b/>
          <w:color w:val="00188F"/>
          <w:szCs w:val="18"/>
          <w:lang w:val="pt-BR"/>
        </w:rPr>
        <w:t>Microsoft Power</w:t>
      </w:r>
      <w:r>
        <w:rPr>
          <w:b/>
          <w:color w:val="00188F"/>
          <w:szCs w:val="18"/>
          <w:lang w:val="pt-BR"/>
        </w:rPr>
        <w:t xml:space="preserve"> </w:t>
      </w:r>
      <w:r w:rsidRPr="004B47BD">
        <w:rPr>
          <w:b/>
          <w:color w:val="00188F"/>
          <w:szCs w:val="18"/>
          <w:lang w:val="pt-BR"/>
        </w:rPr>
        <w:t>Apps</w:t>
      </w:r>
    </w:p>
    <w:p w14:paraId="7DDACDCB" w14:textId="77777777" w:rsidR="006C04F1" w:rsidRPr="004B47BD" w:rsidRDefault="006C04F1" w:rsidP="006C04F1">
      <w:pPr>
        <w:pStyle w:val="ProductList-Body"/>
        <w:ind w:left="180"/>
        <w:rPr>
          <w:b/>
          <w:color w:val="0072C6"/>
          <w:szCs w:val="18"/>
          <w:lang w:val="pt-BR"/>
        </w:rPr>
      </w:pPr>
      <w:r w:rsidRPr="00084384">
        <w:rPr>
          <w:b/>
          <w:color w:val="0072C6"/>
          <w:szCs w:val="18"/>
        </w:rPr>
        <w:t>受限的实体</w:t>
      </w:r>
    </w:p>
    <w:p w14:paraId="500C009F" w14:textId="727FF977" w:rsidR="008D566F" w:rsidRPr="0021539D" w:rsidRDefault="006C04F1" w:rsidP="006C04F1">
      <w:pPr>
        <w:pStyle w:val="ProductList-Body"/>
        <w:ind w:left="158"/>
        <w:rPr>
          <w:lang w:val="pt-BR"/>
        </w:rPr>
      </w:pPr>
      <w:r w:rsidRPr="00084384">
        <w:t>对于在产品文档</w:t>
      </w:r>
      <w:r w:rsidRPr="004B47BD">
        <w:rPr>
          <w:lang w:val="pt-BR"/>
        </w:rPr>
        <w:t>（</w:t>
      </w:r>
      <w:r w:rsidRPr="00084384">
        <w:t>链接地址为</w:t>
      </w:r>
      <w:r w:rsidRPr="004B47BD">
        <w:rPr>
          <w:lang w:val="pt-BR"/>
        </w:rPr>
        <w:t>：</w:t>
      </w:r>
      <w:hyperlink r:id="rId38" w:history="1">
        <w:r w:rsidR="001F066B" w:rsidRPr="0021539D">
          <w:rPr>
            <w:rStyle w:val="Hyperlink"/>
            <w:lang w:val="pt-BR"/>
          </w:rPr>
          <w:t>https://docs.microsoft.com/en-us/powerapps/maker/common-data-service/data-platform-restricted-entities</w:t>
        </w:r>
      </w:hyperlink>
      <w:r w:rsidR="00030DE7">
        <w:rPr>
          <w:lang w:val="pt-BR"/>
        </w:rPr>
        <w:t xml:space="preserve"> </w:t>
      </w:r>
      <w:r w:rsidRPr="004B47BD">
        <w:rPr>
          <w:lang w:val="pt-BR"/>
        </w:rPr>
        <w:t>）</w:t>
      </w:r>
      <w:r w:rsidRPr="00084384">
        <w:t>中认定为</w:t>
      </w:r>
      <w:r w:rsidRPr="004B47BD">
        <w:rPr>
          <w:rFonts w:ascii="SimSun" w:hAnsi="SimSun"/>
          <w:lang w:val="pt-BR"/>
        </w:rPr>
        <w:t>“</w:t>
      </w:r>
      <w:r w:rsidRPr="00084384">
        <w:t>受限</w:t>
      </w:r>
      <w:r w:rsidRPr="004B47BD">
        <w:rPr>
          <w:rFonts w:ascii="SimSun" w:hAnsi="SimSun"/>
          <w:lang w:val="pt-BR"/>
        </w:rPr>
        <w:t>”</w:t>
      </w:r>
      <w:r w:rsidRPr="00084384">
        <w:t>的实体</w:t>
      </w:r>
      <w:r w:rsidRPr="004B47BD">
        <w:rPr>
          <w:lang w:val="pt-BR"/>
        </w:rPr>
        <w:t>，</w:t>
      </w:r>
      <w:r w:rsidRPr="00084384">
        <w:t>客户不得从其处创建、修改或删除任何数据。对于此类受限的实体</w:t>
      </w:r>
      <w:r w:rsidRPr="0021539D">
        <w:rPr>
          <w:rFonts w:hint="eastAsia"/>
          <w:lang w:val="pt-BR"/>
        </w:rPr>
        <w:t>，</w:t>
      </w:r>
      <w:r w:rsidRPr="00084384">
        <w:t>客户只能进行只读访问</w:t>
      </w:r>
    </w:p>
    <w:p w14:paraId="39450AE0" w14:textId="77777777" w:rsidR="006C04F1" w:rsidRPr="0021539D" w:rsidRDefault="006C04F1" w:rsidP="006C04F1">
      <w:pPr>
        <w:pStyle w:val="ProductList-Body"/>
        <w:ind w:left="158"/>
        <w:rPr>
          <w:rFonts w:cs="MingLiU"/>
          <w:lang w:val="pt-BR"/>
        </w:rPr>
      </w:pPr>
    </w:p>
    <w:p w14:paraId="6CE34AEA" w14:textId="77777777" w:rsidR="00711E6A" w:rsidRDefault="00711E6A">
      <w:pPr>
        <w:rPr>
          <w:rFonts w:asciiTheme="majorHAnsi" w:hAnsiTheme="majorHAnsi"/>
          <w:b/>
          <w:sz w:val="40"/>
        </w:rPr>
      </w:pPr>
      <w:r>
        <w:br w:type="page"/>
      </w:r>
    </w:p>
    <w:p w14:paraId="4F45F791" w14:textId="3A306018" w:rsidR="00844DB9" w:rsidRPr="008E2AD9" w:rsidRDefault="00844DB9" w:rsidP="00844DB9">
      <w:pPr>
        <w:pStyle w:val="ProductList-SectionHeading"/>
        <w:outlineLvl w:val="0"/>
      </w:pPr>
      <w:bookmarkStart w:id="127" w:name="_Toc54355351"/>
      <w:r w:rsidRPr="008E2AD9">
        <w:rPr>
          <w:rFonts w:hint="eastAsia"/>
        </w:rPr>
        <w:lastRenderedPageBreak/>
        <w:t>世纪互联在线服务产品提供情况</w:t>
      </w:r>
      <w:r w:rsidR="0099750F">
        <w:rPr>
          <w:rFonts w:hint="eastAsia"/>
        </w:rPr>
        <w:t xml:space="preserve"> </w:t>
      </w:r>
      <w:r w:rsidR="0099750F">
        <w:t>(OSPA)</w:t>
      </w:r>
      <w:bookmarkEnd w:id="127"/>
    </w:p>
    <w:p w14:paraId="4A374746" w14:textId="77777777" w:rsidR="00844DB9" w:rsidRPr="008E2AD9" w:rsidRDefault="00844DB9" w:rsidP="00844DB9">
      <w:pPr>
        <w:pStyle w:val="ProductList-SubSubSectionHeading"/>
        <w:outlineLvl w:val="1"/>
      </w:pPr>
      <w:bookmarkStart w:id="128" w:name="_Toc54355352"/>
      <w:r w:rsidRPr="008E2AD9">
        <w:rPr>
          <w:rFonts w:hint="eastAsia"/>
        </w:rPr>
        <w:t>Microsoft Azure</w:t>
      </w:r>
      <w:bookmarkEnd w:id="128"/>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9"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29" w:name="_Toc54355353"/>
      <w:r>
        <w:t>Microsoft Dynamics 365</w:t>
      </w:r>
      <w:bookmarkEnd w:id="129"/>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E4091D">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E4091D">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12"/>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12"/>
              </w:numPr>
              <w:rPr>
                <w:rFonts w:cs="Tahoma"/>
                <w:sz w:val="18"/>
                <w:szCs w:val="18"/>
              </w:rPr>
            </w:pPr>
            <w:r w:rsidRPr="00A43C9D">
              <w:rPr>
                <w:rFonts w:cs="Tahoma"/>
                <w:sz w:val="18"/>
                <w:szCs w:val="18"/>
              </w:rPr>
              <w:t>Unified Operations:</w:t>
            </w:r>
          </w:p>
          <w:p w14:paraId="499171B4" w14:textId="3A67FAF4" w:rsidR="00347323" w:rsidRPr="00AE050E" w:rsidRDefault="00347323" w:rsidP="00347323">
            <w:pPr>
              <w:pStyle w:val="ListParagraph"/>
              <w:numPr>
                <w:ilvl w:val="1"/>
                <w:numId w:val="12"/>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7A22FA1F" w14:textId="38786AF7" w:rsidR="00364A44" w:rsidRPr="00291FE4" w:rsidRDefault="00347323" w:rsidP="00347323">
            <w:pPr>
              <w:pStyle w:val="ListParagraph"/>
              <w:numPr>
                <w:ilvl w:val="1"/>
                <w:numId w:val="12"/>
              </w:numPr>
              <w:rPr>
                <w:rFonts w:cs="Tahoma"/>
                <w:sz w:val="18"/>
                <w:szCs w:val="18"/>
              </w:rPr>
            </w:pPr>
            <w:r>
              <w:rPr>
                <w:rFonts w:hint="eastAsia"/>
                <w:sz w:val="18"/>
                <w:szCs w:val="18"/>
              </w:rPr>
              <w:t xml:space="preserve">Dynamics 365 </w:t>
            </w:r>
            <w:r w:rsidR="00A31A5C">
              <w:rPr>
                <w:sz w:val="18"/>
                <w:szCs w:val="18"/>
              </w:rPr>
              <w:t>Supply Chain Management</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EAC627D" w:rsidR="00B04AD7" w:rsidRPr="00AE050E" w:rsidRDefault="00B04AD7" w:rsidP="00B04AD7">
            <w:pPr>
              <w:numPr>
                <w:ilvl w:val="1"/>
                <w:numId w:val="12"/>
              </w:numPr>
              <w:spacing w:before="120" w:after="0" w:line="240" w:lineRule="auto"/>
              <w:rPr>
                <w:rFonts w:cs="Tahoma"/>
                <w:sz w:val="18"/>
                <w:szCs w:val="18"/>
                <w:lang w:eastAsia="en-US"/>
              </w:rPr>
            </w:pPr>
            <w:r w:rsidRPr="00AE050E">
              <w:rPr>
                <w:sz w:val="18"/>
                <w:szCs w:val="18"/>
                <w:lang w:eastAsia="en-US"/>
              </w:rPr>
              <w:t xml:space="preserve">Dynamics 365 Sales </w:t>
            </w:r>
            <w:r w:rsidR="00A31A5C">
              <w:rPr>
                <w:sz w:val="18"/>
                <w:szCs w:val="18"/>
                <w:lang w:eastAsia="en-US"/>
              </w:rPr>
              <w:t>A</w:t>
            </w:r>
            <w:r w:rsidRPr="00AE050E">
              <w:rPr>
                <w:sz w:val="18"/>
                <w:szCs w:val="18"/>
                <w:lang w:eastAsia="en-US"/>
              </w:rPr>
              <w:t xml:space="preserve">ttach </w:t>
            </w:r>
          </w:p>
          <w:p w14:paraId="0C327303" w14:textId="364B50AB"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 </w:t>
            </w:r>
            <w:r w:rsidR="00A31A5C">
              <w:rPr>
                <w:sz w:val="18"/>
                <w:szCs w:val="18"/>
              </w:rPr>
              <w:t>A</w:t>
            </w:r>
            <w:r>
              <w:rPr>
                <w:sz w:val="18"/>
                <w:szCs w:val="18"/>
              </w:rPr>
              <w:t xml:space="preserve">ttach </w:t>
            </w:r>
          </w:p>
          <w:p w14:paraId="0672F690" w14:textId="02628252" w:rsidR="00B04AD7" w:rsidRPr="00AE050E" w:rsidRDefault="00B04AD7" w:rsidP="00B04AD7">
            <w:pPr>
              <w:numPr>
                <w:ilvl w:val="1"/>
                <w:numId w:val="12"/>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00E410E4">
              <w:rPr>
                <w:sz w:val="18"/>
                <w:szCs w:val="18"/>
              </w:rPr>
              <w:t>A</w:t>
            </w:r>
            <w:r w:rsidRPr="00AE050E">
              <w:rPr>
                <w:sz w:val="18"/>
                <w:szCs w:val="18"/>
                <w:lang w:eastAsia="en-US"/>
              </w:rPr>
              <w:t>ttach</w:t>
            </w:r>
          </w:p>
          <w:p w14:paraId="036995D5" w14:textId="182E413C"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00E410E4">
              <w:rPr>
                <w:sz w:val="18"/>
                <w:szCs w:val="18"/>
              </w:rPr>
              <w:t>A</w:t>
            </w:r>
            <w:r w:rsidRPr="00AE050E">
              <w:rPr>
                <w:sz w:val="18"/>
                <w:szCs w:val="18"/>
                <w:lang w:eastAsia="en-US"/>
              </w:rPr>
              <w:t>ttach</w:t>
            </w:r>
          </w:p>
          <w:p w14:paraId="04A5C39B" w14:textId="4B3C3F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DF53AE">
              <w:rPr>
                <w:sz w:val="18"/>
                <w:szCs w:val="18"/>
              </w:rPr>
              <w:t>Supply Chain Management</w:t>
            </w:r>
            <w:r>
              <w:rPr>
                <w:sz w:val="18"/>
                <w:szCs w:val="18"/>
              </w:rPr>
              <w:t xml:space="preserve"> </w:t>
            </w:r>
            <w:r w:rsidR="00E410E4">
              <w:rPr>
                <w:sz w:val="18"/>
                <w:szCs w:val="18"/>
              </w:rPr>
              <w:t>A</w:t>
            </w:r>
            <w:r>
              <w:rPr>
                <w:sz w:val="18"/>
                <w:szCs w:val="18"/>
              </w:rPr>
              <w:t xml:space="preserve">ttach </w:t>
            </w:r>
          </w:p>
          <w:p w14:paraId="664DBFC3"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Team Members</w:t>
            </w:r>
          </w:p>
          <w:p w14:paraId="4FC28D5B" w14:textId="2CD90D25"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w:t>
            </w:r>
          </w:p>
          <w:p w14:paraId="75B5BD03" w14:textId="61659331"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 </w:t>
            </w:r>
            <w:r w:rsidR="0037773D">
              <w:rPr>
                <w:sz w:val="18"/>
                <w:szCs w:val="18"/>
              </w:rPr>
              <w:t>A</w:t>
            </w:r>
            <w:r w:rsidRPr="00AE050E">
              <w:rPr>
                <w:sz w:val="18"/>
                <w:szCs w:val="18"/>
                <w:lang w:eastAsia="en-US"/>
              </w:rPr>
              <w:t>ttach</w:t>
            </w:r>
          </w:p>
          <w:p w14:paraId="58211DF0" w14:textId="639E6590" w:rsidR="00B04AD7" w:rsidRPr="00AE050E" w:rsidRDefault="00B04AD7" w:rsidP="00B04AD7">
            <w:pPr>
              <w:numPr>
                <w:ilvl w:val="1"/>
                <w:numId w:val="12"/>
              </w:numPr>
              <w:spacing w:before="120" w:after="0" w:line="240" w:lineRule="auto"/>
              <w:rPr>
                <w:sz w:val="18"/>
                <w:szCs w:val="18"/>
                <w:lang w:eastAsia="en-US"/>
              </w:rPr>
            </w:pPr>
            <w:r>
              <w:rPr>
                <w:sz w:val="18"/>
                <w:szCs w:val="18"/>
              </w:rPr>
              <w:t>Dynamics 365 Customer Services Pro</w:t>
            </w:r>
          </w:p>
          <w:p w14:paraId="09867827" w14:textId="10CCA9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Services Pro </w:t>
            </w:r>
            <w:r w:rsidR="0037773D">
              <w:rPr>
                <w:sz w:val="18"/>
                <w:szCs w:val="18"/>
              </w:rPr>
              <w:t>A</w:t>
            </w:r>
            <w:r w:rsidRPr="00AE050E">
              <w:rPr>
                <w:sz w:val="18"/>
                <w:szCs w:val="18"/>
                <w:lang w:eastAsia="en-US"/>
              </w:rPr>
              <w:t>ttach</w:t>
            </w:r>
          </w:p>
          <w:p w14:paraId="06BC1C3B"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Activity</w:t>
            </w:r>
          </w:p>
          <w:p w14:paraId="64CE32C4" w14:textId="77777777" w:rsidR="00364A44" w:rsidRPr="006D7A9E" w:rsidRDefault="00B04AD7" w:rsidP="00E4091D">
            <w:pPr>
              <w:numPr>
                <w:ilvl w:val="1"/>
                <w:numId w:val="12"/>
              </w:numPr>
              <w:spacing w:before="120" w:after="0" w:line="240" w:lineRule="auto"/>
              <w:rPr>
                <w:rFonts w:cs="Tahoma"/>
                <w:sz w:val="18"/>
                <w:szCs w:val="18"/>
              </w:rPr>
            </w:pPr>
            <w:r>
              <w:rPr>
                <w:rFonts w:hint="eastAsia"/>
                <w:sz w:val="18"/>
                <w:szCs w:val="18"/>
              </w:rPr>
              <w:t>Dynamics 365 Add-ons (e.g. Additional Database Storage)</w:t>
            </w:r>
          </w:p>
          <w:p w14:paraId="557E6BCF"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Apps</w:t>
            </w:r>
          </w:p>
          <w:p w14:paraId="5587D866" w14:textId="77777777"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Power Apps per User Plan</w:t>
            </w:r>
          </w:p>
          <w:p w14:paraId="5785A322" w14:textId="77777777"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Power Apps per App Plan</w:t>
            </w:r>
          </w:p>
          <w:p w14:paraId="3CD046A3" w14:textId="112F109B"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Add-ons: Power Apps and Power Automate Capacity Add-on</w:t>
            </w:r>
          </w:p>
          <w:p w14:paraId="3CC4C598"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Automate</w:t>
            </w:r>
          </w:p>
          <w:p w14:paraId="0EC5F6DE" w14:textId="77777777" w:rsidR="00C703D6" w:rsidRPr="00B5770D" w:rsidRDefault="00C703D6" w:rsidP="00C703D6">
            <w:pPr>
              <w:numPr>
                <w:ilvl w:val="1"/>
                <w:numId w:val="12"/>
              </w:numPr>
              <w:spacing w:before="120" w:after="0" w:line="240" w:lineRule="auto"/>
              <w:rPr>
                <w:rFonts w:cs="Tahoma"/>
                <w:sz w:val="18"/>
                <w:szCs w:val="18"/>
              </w:rPr>
            </w:pPr>
            <w:r w:rsidRPr="00B5770D">
              <w:rPr>
                <w:rFonts w:cs="Tahoma"/>
                <w:sz w:val="18"/>
                <w:szCs w:val="18"/>
              </w:rPr>
              <w:t>Power Automate per User Plan</w:t>
            </w:r>
          </w:p>
          <w:p w14:paraId="5B9C688E" w14:textId="0F74222A" w:rsidR="00C703D6" w:rsidRPr="00B5770D" w:rsidRDefault="00C703D6" w:rsidP="00C703D6">
            <w:pPr>
              <w:numPr>
                <w:ilvl w:val="1"/>
                <w:numId w:val="12"/>
              </w:numPr>
              <w:spacing w:before="120" w:after="0" w:line="240" w:lineRule="auto"/>
              <w:rPr>
                <w:rFonts w:cs="Tahoma"/>
                <w:sz w:val="18"/>
                <w:szCs w:val="18"/>
              </w:rPr>
            </w:pPr>
            <w:r w:rsidRPr="00B5770D">
              <w:rPr>
                <w:rFonts w:cs="Tahoma"/>
                <w:sz w:val="18"/>
                <w:szCs w:val="18"/>
              </w:rPr>
              <w:t>Power Automate per Business Process Plan</w:t>
            </w:r>
            <w:r w:rsidR="00AA19B3">
              <w:rPr>
                <w:rFonts w:cs="Tahoma"/>
                <w:sz w:val="18"/>
                <w:szCs w:val="18"/>
              </w:rPr>
              <w:t xml:space="preserve"> </w:t>
            </w:r>
            <w:r w:rsidR="00AA19B3">
              <w:rPr>
                <w:rFonts w:cs="Tahoma" w:hint="eastAsia"/>
                <w:sz w:val="18"/>
                <w:szCs w:val="18"/>
              </w:rPr>
              <w:t>（该产品要求</w:t>
            </w:r>
            <w:r w:rsidR="00AA19B3">
              <w:rPr>
                <w:rFonts w:cs="Tahoma" w:hint="eastAsia"/>
                <w:sz w:val="18"/>
                <w:szCs w:val="18"/>
              </w:rPr>
              <w:t>5</w:t>
            </w:r>
            <w:r w:rsidR="00AA19B3">
              <w:rPr>
                <w:rFonts w:cs="Tahoma" w:hint="eastAsia"/>
                <w:sz w:val="18"/>
                <w:szCs w:val="18"/>
              </w:rPr>
              <w:t>个最低购买数量）</w:t>
            </w:r>
          </w:p>
          <w:p w14:paraId="1A63FB7C" w14:textId="7C8307F0" w:rsidR="00C703D6" w:rsidRPr="00B5770D" w:rsidRDefault="00C703D6" w:rsidP="00C703D6">
            <w:pPr>
              <w:numPr>
                <w:ilvl w:val="1"/>
                <w:numId w:val="12"/>
              </w:numPr>
              <w:spacing w:before="120" w:after="0" w:line="240" w:lineRule="auto"/>
              <w:rPr>
                <w:rFonts w:cs="Tahoma"/>
                <w:sz w:val="18"/>
                <w:szCs w:val="18"/>
              </w:rPr>
            </w:pPr>
            <w:r w:rsidRPr="00B5770D">
              <w:rPr>
                <w:rFonts w:cs="Tahoma"/>
                <w:sz w:val="18"/>
                <w:szCs w:val="18"/>
              </w:rPr>
              <w:t>Add-ons: Power Apps and Power Automate Capacity Add-on</w:t>
            </w:r>
          </w:p>
          <w:p w14:paraId="66369685" w14:textId="45A61023" w:rsidR="006D7A9E" w:rsidRPr="003C0EFD" w:rsidRDefault="006D7A9E" w:rsidP="0021539D">
            <w:pPr>
              <w:spacing w:before="120" w:after="0" w:line="240" w:lineRule="auto"/>
              <w:ind w:left="1621"/>
              <w:rPr>
                <w:rFonts w:cs="Tahoma"/>
                <w:sz w:val="18"/>
                <w:szCs w:val="18"/>
              </w:rPr>
            </w:pP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30" w:name="_Toc54355354"/>
      <w:r>
        <w:rPr>
          <w:rFonts w:hint="eastAsia"/>
        </w:rPr>
        <w:t>Office</w:t>
      </w:r>
      <w:r w:rsidR="00054D02">
        <w:t xml:space="preserve"> </w:t>
      </w:r>
      <w:r w:rsidR="00844DB9" w:rsidRPr="008E2AD9">
        <w:rPr>
          <w:rFonts w:hint="eastAsia"/>
        </w:rPr>
        <w:t>365</w:t>
      </w:r>
      <w:bookmarkEnd w:id="130"/>
    </w:p>
    <w:p w14:paraId="2DDFC219" w14:textId="1FD24C7E" w:rsidR="001D507E" w:rsidRPr="008E2AD9" w:rsidRDefault="00844DB9" w:rsidP="001D507E">
      <w:pPr>
        <w:keepNext/>
        <w:spacing w:before="360" w:after="120"/>
        <w:rPr>
          <w:sz w:val="18"/>
          <w:szCs w:val="18"/>
        </w:rPr>
      </w:pPr>
      <w:r w:rsidRPr="008E2AD9">
        <w:rPr>
          <w:rFonts w:hint="eastAsia"/>
        </w:rPr>
        <w:lastRenderedPageBreak/>
        <w:t>客户可以使用</w:t>
      </w:r>
      <w:r w:rsidR="004525F8" w:rsidRPr="008E2AD9">
        <w:rPr>
          <w:rFonts w:hint="eastAsia"/>
        </w:rPr>
        <w:t>世纪互联</w:t>
      </w:r>
      <w:r w:rsidRPr="008E2AD9">
        <w:rPr>
          <w:rFonts w:hint="eastAsia"/>
        </w:rPr>
        <w:t>客户协议中明确允许的在线服务。世纪互联保留所有其他权利。</w:t>
      </w:r>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761ABFDB" w14:textId="12724B73" w:rsidR="004E3900" w:rsidRPr="004E3900" w:rsidRDefault="004E3900" w:rsidP="004E3900">
            <w:pPr>
              <w:pStyle w:val="ListParagraph"/>
              <w:numPr>
                <w:ilvl w:val="0"/>
                <w:numId w:val="12"/>
              </w:numPr>
              <w:rPr>
                <w:sz w:val="18"/>
                <w:szCs w:val="18"/>
              </w:rPr>
            </w:pPr>
            <w:r>
              <w:t xml:space="preserve"> </w:t>
            </w:r>
            <w:r w:rsidRPr="004E3900">
              <w:rPr>
                <w:sz w:val="18"/>
                <w:szCs w:val="18"/>
              </w:rPr>
              <w:t xml:space="preserve">Microsoft 365 Apps for </w:t>
            </w:r>
            <w:r w:rsidR="00F44293">
              <w:rPr>
                <w:sz w:val="18"/>
                <w:szCs w:val="18"/>
              </w:rPr>
              <w:t>E</w:t>
            </w:r>
            <w:r w:rsidRPr="004E3900">
              <w:rPr>
                <w:sz w:val="18"/>
                <w:szCs w:val="18"/>
              </w:rPr>
              <w:t>nterprise</w:t>
            </w:r>
          </w:p>
          <w:p w14:paraId="283EA643" w14:textId="77777777" w:rsidR="001D507E" w:rsidRPr="004E3900" w:rsidRDefault="001D507E" w:rsidP="00C43B51">
            <w:pPr>
              <w:spacing w:after="0" w:line="240" w:lineRule="auto"/>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64095A">
            <w:pPr>
              <w:numPr>
                <w:ilvl w:val="0"/>
                <w:numId w:val="12"/>
              </w:numPr>
              <w:spacing w:after="0" w:line="240" w:lineRule="auto"/>
            </w:pPr>
            <w:r w:rsidRPr="00226793">
              <w:rPr>
                <w:sz w:val="18"/>
              </w:rPr>
              <w:t>Exchange Online Plan 1</w:t>
            </w:r>
          </w:p>
          <w:p w14:paraId="4D92873A" w14:textId="77777777" w:rsidR="008566F9" w:rsidRPr="00226793" w:rsidRDefault="008566F9" w:rsidP="0064095A">
            <w:pPr>
              <w:numPr>
                <w:ilvl w:val="0"/>
                <w:numId w:val="12"/>
              </w:numPr>
              <w:spacing w:after="0" w:line="240" w:lineRule="auto"/>
            </w:pPr>
            <w:r w:rsidRPr="00226793">
              <w:rPr>
                <w:sz w:val="18"/>
              </w:rPr>
              <w:t>Exchange Online Plan 2</w:t>
            </w:r>
          </w:p>
          <w:p w14:paraId="095A8E45" w14:textId="77777777" w:rsidR="008566F9" w:rsidRPr="00226793" w:rsidRDefault="008566F9" w:rsidP="0064095A">
            <w:pPr>
              <w:numPr>
                <w:ilvl w:val="0"/>
                <w:numId w:val="12"/>
              </w:numPr>
              <w:spacing w:after="0" w:line="240" w:lineRule="auto"/>
            </w:pPr>
            <w:r w:rsidRPr="00226793">
              <w:rPr>
                <w:sz w:val="18"/>
              </w:rPr>
              <w:t>SharePoint Online Plan 1</w:t>
            </w:r>
          </w:p>
          <w:p w14:paraId="7210AA81" w14:textId="77777777" w:rsidR="008566F9" w:rsidRPr="00226793" w:rsidRDefault="008566F9" w:rsidP="0064095A">
            <w:pPr>
              <w:numPr>
                <w:ilvl w:val="0"/>
                <w:numId w:val="12"/>
              </w:numPr>
              <w:spacing w:after="0" w:line="240" w:lineRule="auto"/>
            </w:pPr>
            <w:r w:rsidRPr="00226793">
              <w:rPr>
                <w:sz w:val="18"/>
              </w:rPr>
              <w:t>SharePoint Online Plan 2</w:t>
            </w:r>
          </w:p>
          <w:p w14:paraId="046A14F9" w14:textId="77777777" w:rsidR="008566F9" w:rsidRPr="00226793" w:rsidRDefault="008566F9" w:rsidP="0064095A">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64095A">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64095A">
            <w:pPr>
              <w:numPr>
                <w:ilvl w:val="0"/>
                <w:numId w:val="12"/>
              </w:numPr>
              <w:spacing w:after="0" w:line="240" w:lineRule="auto"/>
            </w:pPr>
            <w:r w:rsidRPr="00226793">
              <w:rPr>
                <w:sz w:val="18"/>
              </w:rPr>
              <w:t>Exchange Online Kiosk</w:t>
            </w:r>
          </w:p>
          <w:p w14:paraId="2F359B4C" w14:textId="5E3B05E7" w:rsidR="008566F9" w:rsidRPr="00226793" w:rsidRDefault="008566F9" w:rsidP="0064095A">
            <w:pPr>
              <w:numPr>
                <w:ilvl w:val="0"/>
                <w:numId w:val="12"/>
              </w:numPr>
              <w:spacing w:after="0" w:line="240" w:lineRule="auto"/>
            </w:pPr>
            <w:r w:rsidRPr="00226793">
              <w:rPr>
                <w:sz w:val="18"/>
              </w:rPr>
              <w:t xml:space="preserve">Office 365 Enterprise </w:t>
            </w:r>
            <w:r w:rsidR="00FF0C9E">
              <w:rPr>
                <w:sz w:val="18"/>
              </w:rPr>
              <w:t>F3</w:t>
            </w:r>
          </w:p>
          <w:p w14:paraId="36937C31" w14:textId="77777777" w:rsidR="008566F9" w:rsidRPr="00605974" w:rsidRDefault="008566F9" w:rsidP="0064095A">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64095A">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64095A">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64095A">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64095A">
            <w:pPr>
              <w:numPr>
                <w:ilvl w:val="0"/>
                <w:numId w:val="12"/>
              </w:numPr>
              <w:spacing w:after="0" w:line="240" w:lineRule="auto"/>
              <w:rPr>
                <w:rFonts w:cs="Tahoma"/>
                <w:sz w:val="18"/>
                <w:szCs w:val="18"/>
              </w:rPr>
            </w:pPr>
            <w:r w:rsidRPr="00D050E8">
              <w:rPr>
                <w:rFonts w:cs="Tahoma"/>
                <w:sz w:val="18"/>
                <w:szCs w:val="18"/>
              </w:rPr>
              <w:t>Visio Online Plan 1</w:t>
            </w:r>
          </w:p>
          <w:p w14:paraId="0994B8C7" w14:textId="00282B21" w:rsidR="008566F9" w:rsidRPr="00D70718" w:rsidRDefault="008566F9" w:rsidP="0064095A">
            <w:pPr>
              <w:numPr>
                <w:ilvl w:val="0"/>
                <w:numId w:val="12"/>
              </w:numPr>
              <w:spacing w:after="0" w:line="240" w:lineRule="auto"/>
            </w:pPr>
            <w:r>
              <w:rPr>
                <w:rFonts w:cs="Tahoma"/>
                <w:sz w:val="18"/>
                <w:szCs w:val="18"/>
              </w:rPr>
              <w:t>Power BI Pro</w:t>
            </w:r>
          </w:p>
          <w:p w14:paraId="5EA8F118"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EM1</w:t>
            </w:r>
          </w:p>
          <w:p w14:paraId="12360B2D"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EM2</w:t>
            </w:r>
          </w:p>
          <w:p w14:paraId="3E576E93"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EM3</w:t>
            </w:r>
          </w:p>
          <w:p w14:paraId="3B39E434"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P1</w:t>
            </w:r>
          </w:p>
          <w:p w14:paraId="36F480D3"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Pr="00D70718"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P3</w:t>
            </w:r>
          </w:p>
          <w:p w14:paraId="29814E09" w14:textId="77777777" w:rsidR="008566F9" w:rsidRPr="00226793" w:rsidRDefault="008566F9" w:rsidP="0064095A">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D21928" w:rsidRDefault="008566F9" w:rsidP="00D21928">
            <w:pPr>
              <w:numPr>
                <w:ilvl w:val="0"/>
                <w:numId w:val="12"/>
              </w:numPr>
              <w:spacing w:after="0" w:line="240" w:lineRule="auto"/>
              <w:rPr>
                <w:rFonts w:cs="Tahoma"/>
                <w:color w:val="000000"/>
                <w:sz w:val="18"/>
                <w:szCs w:val="18"/>
              </w:rPr>
            </w:pPr>
            <w:r w:rsidRPr="00D21928">
              <w:rPr>
                <w:rFonts w:cs="Tahoma"/>
                <w:color w:val="000000"/>
                <w:sz w:val="18"/>
                <w:szCs w:val="18"/>
              </w:rPr>
              <w:t>Exchange Online Archiving for Exchange Online</w:t>
            </w:r>
          </w:p>
          <w:p w14:paraId="47D9C083" w14:textId="77777777" w:rsidR="008566F9" w:rsidRPr="00D21928" w:rsidRDefault="008566F9" w:rsidP="0064095A">
            <w:pPr>
              <w:numPr>
                <w:ilvl w:val="0"/>
                <w:numId w:val="12"/>
              </w:numPr>
              <w:spacing w:after="0" w:line="240" w:lineRule="auto"/>
              <w:rPr>
                <w:rFonts w:cs="Tahoma"/>
                <w:color w:val="000000"/>
                <w:sz w:val="18"/>
                <w:szCs w:val="18"/>
              </w:rPr>
            </w:pPr>
            <w:r w:rsidRPr="00D21928">
              <w:rPr>
                <w:rFonts w:cs="Tahoma"/>
                <w:color w:val="000000"/>
                <w:sz w:val="18"/>
                <w:szCs w:val="18"/>
              </w:rPr>
              <w:t>从</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E1 </w:t>
            </w:r>
            <w:r w:rsidRPr="00D21928">
              <w:rPr>
                <w:rFonts w:cs="Tahoma"/>
                <w:color w:val="000000"/>
                <w:sz w:val="18"/>
                <w:szCs w:val="18"/>
              </w:rPr>
              <w:t>升级至</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E3</w:t>
            </w:r>
          </w:p>
          <w:p w14:paraId="07BB2DDF" w14:textId="77777777" w:rsidR="008566F9" w:rsidRPr="004D417D" w:rsidRDefault="008566F9" w:rsidP="0064095A">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64095A">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195E4CF5"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902B37">
              <w:rPr>
                <w:sz w:val="18"/>
                <w:lang w:val="zh-CN"/>
              </w:rPr>
              <w:t>F</w:t>
            </w:r>
            <w:r w:rsidR="00902B37">
              <w:rPr>
                <w:sz w:val="18"/>
              </w:rPr>
              <w:t>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64095A">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0EB81113" w:rsidR="008566F9" w:rsidRPr="000C3777" w:rsidRDefault="001B0227" w:rsidP="0064095A">
            <w:pPr>
              <w:numPr>
                <w:ilvl w:val="0"/>
                <w:numId w:val="12"/>
              </w:numPr>
              <w:spacing w:after="0" w:line="240" w:lineRule="auto"/>
            </w:pPr>
            <w:r>
              <w:rPr>
                <w:rFonts w:hint="eastAsia"/>
                <w:sz w:val="18"/>
              </w:rPr>
              <w:t>从</w:t>
            </w:r>
            <w:r w:rsidRPr="000C3777">
              <w:rPr>
                <w:rFonts w:eastAsiaTheme="minorEastAsia"/>
                <w:sz w:val="18"/>
              </w:rPr>
              <w:t xml:space="preserve">Project Online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Premium </w:t>
            </w:r>
          </w:p>
          <w:p w14:paraId="75DA26D7" w14:textId="6202DFBE" w:rsidR="008566F9" w:rsidRPr="000C3777" w:rsidRDefault="001B0227" w:rsidP="0064095A">
            <w:pPr>
              <w:numPr>
                <w:ilvl w:val="0"/>
                <w:numId w:val="12"/>
              </w:numPr>
              <w:spacing w:after="0" w:line="240" w:lineRule="auto"/>
            </w:pPr>
            <w:r>
              <w:rPr>
                <w:rFonts w:hint="eastAsia"/>
                <w:sz w:val="18"/>
              </w:rPr>
              <w:t>从</w:t>
            </w:r>
            <w:r w:rsidRPr="000C3777">
              <w:rPr>
                <w:rFonts w:eastAsiaTheme="minorEastAsia"/>
                <w:sz w:val="18"/>
              </w:rPr>
              <w:t xml:space="preserve">Project </w:t>
            </w:r>
            <w:r>
              <w:rPr>
                <w:rFonts w:eastAsiaTheme="minorEastAsia"/>
                <w:sz w:val="18"/>
              </w:rPr>
              <w:t xml:space="preserve">Pro for Office 365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w:t>
            </w:r>
            <w:r w:rsidR="008566F9">
              <w:rPr>
                <w:rFonts w:eastAsiaTheme="minorEastAsia"/>
                <w:sz w:val="18"/>
              </w:rPr>
              <w:t>Professional</w:t>
            </w:r>
            <w:r w:rsidR="008566F9" w:rsidRPr="000C3777">
              <w:rPr>
                <w:rFonts w:eastAsiaTheme="minorEastAsia"/>
                <w:sz w:val="18"/>
              </w:rPr>
              <w:t xml:space="preserve"> </w:t>
            </w:r>
          </w:p>
          <w:p w14:paraId="4D10F5D3" w14:textId="234E6B5E" w:rsidR="008566F9" w:rsidRPr="00BA6699" w:rsidRDefault="001B0227" w:rsidP="0064095A">
            <w:pPr>
              <w:numPr>
                <w:ilvl w:val="0"/>
                <w:numId w:val="12"/>
              </w:numPr>
              <w:spacing w:after="0" w:line="240" w:lineRule="auto"/>
            </w:pPr>
            <w:r>
              <w:rPr>
                <w:rFonts w:hint="eastAsia"/>
                <w:sz w:val="18"/>
              </w:rPr>
              <w:t>从</w:t>
            </w:r>
            <w:r w:rsidR="007A3120" w:rsidRPr="000C3777">
              <w:rPr>
                <w:rFonts w:eastAsiaTheme="minorEastAsia"/>
                <w:sz w:val="18"/>
              </w:rPr>
              <w:t xml:space="preserve">Project Online Professional </w:t>
            </w:r>
            <w:r w:rsidR="007A3120" w:rsidRPr="00226793">
              <w:rPr>
                <w:sz w:val="18"/>
                <w:lang w:val="zh-CN"/>
              </w:rPr>
              <w:t>升</w:t>
            </w:r>
            <w:r w:rsidR="007A3120" w:rsidRPr="00226793">
              <w:rPr>
                <w:rFonts w:ascii="Microsoft JhengHei" w:eastAsia="Microsoft JhengHei" w:hAnsi="Microsoft JhengHei" w:cs="Microsoft JhengHei" w:hint="eastAsia"/>
                <w:sz w:val="18"/>
                <w:lang w:val="zh-CN"/>
              </w:rPr>
              <w:t>级</w:t>
            </w:r>
            <w:r w:rsidR="007A3120" w:rsidRPr="00226793">
              <w:rPr>
                <w:rFonts w:ascii="MS Mincho" w:hAnsi="MS Mincho" w:cs="MS Mincho" w:hint="eastAsia"/>
                <w:sz w:val="18"/>
                <w:lang w:val="zh-CN"/>
              </w:rPr>
              <w:t>至</w:t>
            </w:r>
            <w:r w:rsidR="008566F9" w:rsidRPr="000C3777">
              <w:rPr>
                <w:rFonts w:eastAsiaTheme="minorEastAsia"/>
                <w:sz w:val="18"/>
              </w:rPr>
              <w:t>Project Online Premium</w:t>
            </w:r>
          </w:p>
          <w:p w14:paraId="218D0E62" w14:textId="57FBD442" w:rsidR="005160D8" w:rsidRDefault="005160D8" w:rsidP="0064095A">
            <w:pPr>
              <w:numPr>
                <w:ilvl w:val="0"/>
                <w:numId w:val="12"/>
              </w:numPr>
              <w:spacing w:after="0" w:line="240" w:lineRule="auto"/>
              <w:rPr>
                <w:rFonts w:eastAsiaTheme="minorEastAsia"/>
                <w:sz w:val="18"/>
              </w:rPr>
            </w:pPr>
            <w:r w:rsidRPr="00BA6699">
              <w:rPr>
                <w:rFonts w:eastAsiaTheme="minorEastAsia"/>
                <w:sz w:val="18"/>
              </w:rPr>
              <w:t>Azure Active Directory Premium</w:t>
            </w:r>
            <w:r w:rsidR="007527C2">
              <w:rPr>
                <w:rFonts w:eastAsiaTheme="minorEastAsia"/>
                <w:sz w:val="18"/>
              </w:rPr>
              <w:t xml:space="preserve"> </w:t>
            </w:r>
            <w:r w:rsidRPr="00BA6699">
              <w:rPr>
                <w:rFonts w:eastAsiaTheme="minorEastAsia"/>
                <w:sz w:val="18"/>
              </w:rPr>
              <w:t>P1</w:t>
            </w:r>
          </w:p>
          <w:p w14:paraId="1A6F856C" w14:textId="2CE96FA2" w:rsidR="007527C2" w:rsidRDefault="007527C2" w:rsidP="0064095A">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6480654E" w14:textId="3763DE1B" w:rsidR="001D507E" w:rsidRPr="0021539D" w:rsidRDefault="0064095A" w:rsidP="0021539D">
            <w:pPr>
              <w:numPr>
                <w:ilvl w:val="0"/>
                <w:numId w:val="12"/>
              </w:numPr>
              <w:spacing w:after="0" w:line="240" w:lineRule="auto"/>
              <w:rPr>
                <w:rFonts w:eastAsiaTheme="minorEastAsia"/>
                <w:color w:val="000000" w:themeColor="text1"/>
                <w:sz w:val="18"/>
              </w:rPr>
            </w:pPr>
            <w:r w:rsidRPr="0021539D" w:rsidDel="0064095A">
              <w:rPr>
                <w:rFonts w:eastAsiaTheme="minorEastAsia"/>
                <w:sz w:val="18"/>
              </w:rPr>
              <w:t xml:space="preserve"> </w:t>
            </w: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1279CBD8" w:rsidR="005D699F" w:rsidRPr="00226793" w:rsidRDefault="005D699F" w:rsidP="005D699F">
            <w:pPr>
              <w:numPr>
                <w:ilvl w:val="0"/>
                <w:numId w:val="12"/>
              </w:numPr>
              <w:spacing w:after="0" w:line="240" w:lineRule="auto"/>
            </w:pPr>
            <w:r w:rsidRPr="00226793">
              <w:rPr>
                <w:sz w:val="18"/>
              </w:rPr>
              <w:t xml:space="preserve">Office 365 Enterprise </w:t>
            </w:r>
            <w:r w:rsidR="00945ABC">
              <w:rPr>
                <w:sz w:val="18"/>
              </w:rPr>
              <w:t>F3</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C43B51" w:rsidRDefault="002D6C9F" w:rsidP="00C43B51">
            <w:pPr>
              <w:numPr>
                <w:ilvl w:val="0"/>
                <w:numId w:val="12"/>
              </w:numPr>
              <w:spacing w:after="0" w:line="240" w:lineRule="auto"/>
              <w:rPr>
                <w:rFonts w:cs="Tahoma"/>
                <w:sz w:val="18"/>
              </w:rPr>
            </w:pPr>
            <w:r w:rsidRPr="00C43B51">
              <w:rPr>
                <w:rFonts w:cs="Tahoma" w:hint="eastAsia"/>
                <w:sz w:val="18"/>
              </w:rPr>
              <w:t>从</w:t>
            </w:r>
            <w:r w:rsidRPr="00C43B51">
              <w:rPr>
                <w:rFonts w:cs="Tahoma"/>
                <w:sz w:val="18"/>
              </w:rPr>
              <w:t xml:space="preserve"> Office 365 </w:t>
            </w:r>
            <w:r w:rsidRPr="00C43B51">
              <w:rPr>
                <w:rFonts w:cs="Tahoma" w:hint="eastAsia"/>
                <w:sz w:val="18"/>
              </w:rPr>
              <w:t>计划</w:t>
            </w:r>
            <w:r w:rsidRPr="00C43B51">
              <w:rPr>
                <w:rFonts w:cs="Tahoma"/>
                <w:sz w:val="18"/>
              </w:rPr>
              <w:t xml:space="preserve"> E1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C43B51" w:rsidRDefault="002D6C9F" w:rsidP="00FD705A">
            <w:pPr>
              <w:numPr>
                <w:ilvl w:val="0"/>
                <w:numId w:val="12"/>
              </w:numPr>
              <w:spacing w:after="0" w:line="240" w:lineRule="auto"/>
              <w:rPr>
                <w:rFonts w:cs="Tahoma"/>
                <w:sz w:val="18"/>
              </w:rPr>
            </w:pPr>
            <w:r w:rsidRPr="00F44293">
              <w:rPr>
                <w:rFonts w:cs="Tahoma" w:hint="eastAsia"/>
                <w:sz w:val="18"/>
              </w:rPr>
              <w:t>从</w:t>
            </w:r>
            <w:r w:rsidRPr="00C43B51">
              <w:rPr>
                <w:rFonts w:cs="Tahoma"/>
                <w:sz w:val="18"/>
              </w:rPr>
              <w:t xml:space="preserve">Office 365 </w:t>
            </w:r>
            <w:r w:rsidRPr="00C43B51">
              <w:rPr>
                <w:rFonts w:cs="Tahoma" w:hint="eastAsia"/>
                <w:sz w:val="18"/>
              </w:rPr>
              <w:t>计划</w:t>
            </w:r>
            <w:r w:rsidRPr="00C43B51">
              <w:rPr>
                <w:rFonts w:cs="Tahoma"/>
                <w:sz w:val="18"/>
              </w:rPr>
              <w:t xml:space="preserve"> E3</w:t>
            </w:r>
            <w:r w:rsidRPr="00C43B51">
              <w:rPr>
                <w:rFonts w:cs="Tahoma" w:hint="eastAsia"/>
                <w:sz w:val="18"/>
              </w:rPr>
              <w:t>升级至</w:t>
            </w:r>
            <w:r w:rsidRPr="00C43B51">
              <w:rPr>
                <w:rFonts w:cs="Tahoma"/>
                <w:sz w:val="18"/>
              </w:rPr>
              <w:t xml:space="preserve">Office 365 </w:t>
            </w:r>
            <w:r w:rsidRPr="00C43B51">
              <w:rPr>
                <w:rFonts w:cs="Tahoma" w:hint="eastAsia"/>
                <w:sz w:val="18"/>
              </w:rPr>
              <w:t>计划</w:t>
            </w:r>
            <w:r w:rsidRPr="00C43B51">
              <w:rPr>
                <w:rFonts w:cs="Tahoma"/>
                <w:sz w:val="18"/>
              </w:rPr>
              <w:t xml:space="preserve"> E4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C43B51">
              <w:rPr>
                <w:rFonts w:cs="Tahoma" w:hint="eastAsia"/>
                <w:sz w:val="18"/>
              </w:rPr>
              <w:t>从</w:t>
            </w:r>
            <w:r w:rsidRPr="00C43B51">
              <w:rPr>
                <w:rFonts w:cs="Tahoma"/>
                <w:sz w:val="18"/>
              </w:rPr>
              <w:t xml:space="preserve"> Exchange Online </w:t>
            </w:r>
            <w:r w:rsidRPr="00C43B51">
              <w:rPr>
                <w:rFonts w:cs="Tahoma" w:hint="eastAsia"/>
                <w:sz w:val="18"/>
              </w:rPr>
              <w:t>计划</w:t>
            </w:r>
            <w:r w:rsidRPr="00C43B51">
              <w:rPr>
                <w:rFonts w:cs="Tahoma"/>
                <w:sz w:val="18"/>
              </w:rPr>
              <w:t xml:space="preserve"> 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C43B51">
              <w:rPr>
                <w:rFonts w:cs="Tahoma"/>
                <w:sz w:val="18"/>
              </w:rPr>
              <w:t xml:space="preserve">Exchange Online </w:t>
            </w:r>
            <w:r w:rsidRPr="00C43B51">
              <w:rPr>
                <w:rFonts w:cs="Tahoma" w:hint="eastAsia"/>
                <w:sz w:val="18"/>
              </w:rPr>
              <w:t>计划</w:t>
            </w:r>
            <w:r w:rsidRPr="00C43B51">
              <w:rPr>
                <w:rFonts w:cs="Tahoma"/>
                <w:sz w:val="18"/>
              </w:rPr>
              <w:t xml:space="preserve"> 1</w:t>
            </w:r>
            <w:r w:rsidRPr="00C43B51">
              <w:rPr>
                <w:rFonts w:cs="Tahoma" w:hint="eastAsia"/>
                <w:sz w:val="18"/>
              </w:rPr>
              <w:t>升级至</w:t>
            </w:r>
            <w:r w:rsidRPr="00C43B51">
              <w:rPr>
                <w:rFonts w:cs="Tahoma"/>
                <w:sz w:val="18"/>
              </w:rPr>
              <w:t>Exchange Online</w:t>
            </w:r>
            <w:r w:rsidRPr="00226793">
              <w:rPr>
                <w:rFonts w:ascii="Arial" w:hAnsi="Arial" w:cs="Arial"/>
                <w:color w:val="000000"/>
                <w:sz w:val="18"/>
                <w:lang w:val="zh-CN"/>
              </w:rPr>
              <w:t xml:space="preserv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0D7E7B1D" w:rsidR="002D6C9F" w:rsidRPr="008E2AD9" w:rsidRDefault="002D6C9F" w:rsidP="00FD705A">
            <w:pPr>
              <w:numPr>
                <w:ilvl w:val="0"/>
                <w:numId w:val="12"/>
              </w:numPr>
              <w:spacing w:after="0" w:line="240" w:lineRule="auto"/>
              <w:rPr>
                <w:color w:val="000000"/>
                <w:sz w:val="18"/>
              </w:rPr>
            </w:pPr>
            <w:r>
              <w:rPr>
                <w:rFonts w:hint="eastAsia"/>
                <w:sz w:val="18"/>
              </w:rPr>
              <w:t>从</w:t>
            </w:r>
            <w:r w:rsidR="00B27001" w:rsidRPr="00C43B51">
              <w:rPr>
                <w:rFonts w:cs="Tahoma"/>
                <w:sz w:val="18"/>
              </w:rPr>
              <w:t xml:space="preserve">Exchange Online </w:t>
            </w:r>
            <w:r w:rsidR="00B27001" w:rsidRPr="00C43B51">
              <w:rPr>
                <w:rFonts w:cs="Tahoma" w:hint="eastAsia"/>
                <w:sz w:val="18"/>
              </w:rPr>
              <w:t>计划</w:t>
            </w:r>
            <w:r w:rsidR="00B27001" w:rsidRPr="00C43B51">
              <w:rPr>
                <w:rFonts w:cs="Tahoma"/>
                <w:sz w:val="18"/>
              </w:rPr>
              <w:t xml:space="preserve"> 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65EF4877"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078EA" w:rsidRPr="00711E6A">
              <w:rPr>
                <w:sz w:val="18"/>
                <w:lang w:val="zh-CN"/>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27BBDC77" w:rsidR="002D6C9F" w:rsidRPr="008E2AD9" w:rsidRDefault="00DC3793" w:rsidP="00FD705A">
            <w:pPr>
              <w:numPr>
                <w:ilvl w:val="0"/>
                <w:numId w:val="12"/>
              </w:numPr>
              <w:spacing w:after="0" w:line="240" w:lineRule="auto"/>
              <w:rPr>
                <w:rFonts w:cs="Tahoma"/>
                <w:color w:val="000000"/>
                <w:sz w:val="18"/>
                <w:szCs w:val="18"/>
              </w:rPr>
            </w:pPr>
            <w:r w:rsidRPr="00DC3793">
              <w:rPr>
                <w:rFonts w:cs="Tahoma"/>
                <w:sz w:val="18"/>
              </w:rPr>
              <w:t xml:space="preserve">Microsoft 365 Apps for </w:t>
            </w:r>
            <w:r w:rsidR="00F44293">
              <w:rPr>
                <w:rFonts w:cs="Tahoma"/>
                <w:sz w:val="18"/>
              </w:rPr>
              <w:t>E</w:t>
            </w:r>
            <w:r w:rsidRPr="00DC3793">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61660453"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C3793" w:rsidRPr="00711E6A">
              <w:rPr>
                <w:rFonts w:cs="Tahoma"/>
                <w:sz w:val="18"/>
              </w:rPr>
              <w:t xml:space="preserve">Microsoft 365 Apps for </w:t>
            </w:r>
            <w:r w:rsidR="00F44293" w:rsidRPr="00711E6A">
              <w:rPr>
                <w:rFonts w:cs="Tahoma"/>
                <w:sz w:val="18"/>
              </w:rPr>
              <w:t>E</w:t>
            </w:r>
            <w:r w:rsidR="00DC3793" w:rsidRPr="00711E6A">
              <w:rPr>
                <w:rFonts w:cs="Tahoma"/>
                <w:sz w:val="18"/>
              </w:rPr>
              <w:t xml:space="preserve">nterprise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7C2A6E" w:rsidRPr="00711E6A">
              <w:rPr>
                <w:sz w:val="18"/>
                <w:lang w:val="zh-CN"/>
              </w:rPr>
              <w:t xml:space="preserve">Office 365 </w:t>
            </w:r>
            <w:r w:rsidR="007C2A6E" w:rsidRPr="00711E6A">
              <w:rPr>
                <w:rFonts w:ascii="Microsoft JhengHei" w:eastAsia="Microsoft JhengHei" w:hAnsi="Microsoft JhengHei" w:cs="Microsoft JhengHei" w:hint="eastAsia"/>
                <w:sz w:val="18"/>
                <w:lang w:val="zh-CN"/>
              </w:rPr>
              <w:t>计</w:t>
            </w:r>
            <w:r w:rsidR="007C2A6E" w:rsidRPr="00711E6A">
              <w:rPr>
                <w:rFonts w:ascii="MS Mincho" w:hAnsi="MS Mincho" w:cs="MS Mincho" w:hint="eastAsia"/>
                <w:sz w:val="18"/>
                <w:lang w:val="zh-CN"/>
              </w:rPr>
              <w:t>划</w:t>
            </w:r>
            <w:r w:rsidR="007C2A6E" w:rsidRPr="00711E6A">
              <w:rPr>
                <w:sz w:val="18"/>
                <w:lang w:val="zh-CN"/>
              </w:rPr>
              <w:t xml:space="preserve"> E3</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21C0D9B8"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781137">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7E6D1B17" w:rsidR="002D6C9F" w:rsidRPr="00711E6A" w:rsidRDefault="002D6C9F" w:rsidP="00FD705A">
            <w:pPr>
              <w:numPr>
                <w:ilvl w:val="0"/>
                <w:numId w:val="12"/>
              </w:numPr>
              <w:spacing w:after="0" w:line="240" w:lineRule="auto"/>
              <w:rPr>
                <w:color w:val="000000"/>
                <w:sz w:val="18"/>
              </w:rPr>
            </w:pPr>
            <w:r w:rsidRPr="00711E6A">
              <w:rPr>
                <w:sz w:val="18"/>
                <w:lang w:val="zh-CN"/>
              </w:rPr>
              <w:t>从</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6F1A1D" w:rsidRPr="00711E6A">
              <w:rPr>
                <w:sz w:val="18"/>
              </w:rPr>
              <w:t>F3</w:t>
            </w:r>
            <w:r w:rsidR="006F1A1D" w:rsidRPr="00711E6A">
              <w:rPr>
                <w:sz w:val="18"/>
                <w:lang w:val="zh-CN"/>
              </w:rPr>
              <w:t xml:space="preserv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711E6A" w:rsidRDefault="002D6C9F" w:rsidP="00FD705A">
            <w:pPr>
              <w:keepNext/>
              <w:numPr>
                <w:ilvl w:val="0"/>
                <w:numId w:val="12"/>
              </w:numPr>
              <w:spacing w:after="0" w:line="240" w:lineRule="auto"/>
              <w:rPr>
                <w:rFonts w:cs="Tahoma"/>
                <w:sz w:val="18"/>
              </w:rPr>
            </w:pPr>
            <w:r w:rsidRPr="00711E6A">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688F546" w:rsidR="002D6C9F" w:rsidRPr="00711E6A" w:rsidRDefault="002D6C9F" w:rsidP="00FD705A">
            <w:pPr>
              <w:keepNext/>
              <w:numPr>
                <w:ilvl w:val="0"/>
                <w:numId w:val="12"/>
              </w:numPr>
              <w:spacing w:after="0" w:line="240" w:lineRule="auto"/>
              <w:rPr>
                <w:color w:val="000000"/>
                <w:sz w:val="18"/>
              </w:rPr>
            </w:pPr>
            <w:r w:rsidRPr="00711E6A">
              <w:rPr>
                <w:rFonts w:hint="eastAsia"/>
                <w:sz w:val="18"/>
              </w:rPr>
              <w:t>从</w:t>
            </w:r>
            <w:r w:rsidR="005028A9" w:rsidRPr="00711E6A">
              <w:rPr>
                <w:rFonts w:cs="Tahoma"/>
                <w:sz w:val="18"/>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020E3C" w:rsidRPr="00711E6A">
              <w:rPr>
                <w:rFonts w:cs="Tahoma"/>
                <w:sz w:val="18"/>
              </w:rPr>
              <w:t xml:space="preserve">Exchange Online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5028A9" w:rsidRPr="00711E6A">
              <w:rPr>
                <w:sz w:val="18"/>
                <w:lang w:val="zh-CN"/>
              </w:rPr>
              <w:t>2</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F3631C2" w:rsidR="002D6C9F" w:rsidRPr="00711E6A" w:rsidRDefault="00B42DF8" w:rsidP="00FD705A">
            <w:pPr>
              <w:numPr>
                <w:ilvl w:val="0"/>
                <w:numId w:val="12"/>
              </w:numPr>
              <w:spacing w:after="0" w:line="240" w:lineRule="auto"/>
              <w:rPr>
                <w:color w:val="000000" w:themeColor="text1"/>
                <w:sz w:val="18"/>
              </w:rPr>
            </w:pPr>
            <w:r w:rsidRPr="00711E6A">
              <w:rPr>
                <w:rFonts w:hint="eastAsia"/>
                <w:sz w:val="18"/>
              </w:rPr>
              <w:t>从</w:t>
            </w:r>
            <w:r w:rsidRPr="00711E6A">
              <w:rPr>
                <w:rFonts w:eastAsiaTheme="minorEastAsia"/>
                <w:sz w:val="18"/>
              </w:rPr>
              <w:t xml:space="preserve">Project Online </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2D6C9F" w:rsidRPr="00711E6A">
              <w:rPr>
                <w:rFonts w:eastAsiaTheme="minorEastAsia"/>
                <w:sz w:val="18"/>
              </w:rPr>
              <w:t xml:space="preserve">Project Online Premium </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7880B20E" w14:textId="41C53040" w:rsidR="002D6C9F" w:rsidRPr="00711E6A" w:rsidDel="00314403" w:rsidRDefault="00B42DF8" w:rsidP="00FD705A">
            <w:pPr>
              <w:numPr>
                <w:ilvl w:val="0"/>
                <w:numId w:val="12"/>
              </w:numPr>
              <w:spacing w:after="0" w:line="240" w:lineRule="auto"/>
              <w:rPr>
                <w:color w:val="000000" w:themeColor="text1"/>
              </w:rPr>
            </w:pPr>
            <w:r w:rsidRPr="00711E6A">
              <w:rPr>
                <w:rFonts w:hint="eastAsia"/>
                <w:sz w:val="18"/>
              </w:rPr>
              <w:t>从</w:t>
            </w:r>
            <w:r w:rsidR="00105DC8" w:rsidRPr="00711E6A">
              <w:rPr>
                <w:rFonts w:eastAsiaTheme="minorEastAsia"/>
                <w:sz w:val="18"/>
              </w:rPr>
              <w:t xml:space="preserve">Project Pro for Office 365 </w:t>
            </w:r>
            <w:r w:rsidR="00105DC8" w:rsidRPr="00711E6A">
              <w:rPr>
                <w:rFonts w:hint="eastAsia"/>
                <w:sz w:val="18"/>
                <w:lang w:val="zh-CN"/>
              </w:rPr>
              <w:t>升</w:t>
            </w:r>
            <w:r w:rsidR="00105DC8" w:rsidRPr="00711E6A">
              <w:rPr>
                <w:rFonts w:ascii="Microsoft JhengHei" w:eastAsia="Microsoft JhengHei" w:hAnsi="Microsoft JhengHei" w:cs="Microsoft JhengHei" w:hint="eastAsia"/>
                <w:sz w:val="18"/>
                <w:lang w:val="zh-CN"/>
              </w:rPr>
              <w:t>级</w:t>
            </w:r>
            <w:r w:rsidR="00105DC8" w:rsidRPr="00711E6A">
              <w:rPr>
                <w:rFonts w:ascii="MS Mincho" w:hAnsi="MS Mincho" w:cs="MS Mincho" w:hint="eastAsia"/>
                <w:sz w:val="18"/>
                <w:lang w:val="zh-CN"/>
              </w:rPr>
              <w:t>至</w:t>
            </w:r>
            <w:r w:rsidR="002D6C9F" w:rsidRPr="00711E6A">
              <w:rPr>
                <w:rFonts w:eastAsiaTheme="minorEastAsia"/>
                <w:sz w:val="18"/>
              </w:rPr>
              <w:t xml:space="preserve">Project Online Professional </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4D68963C" w:rsidR="002D6C9F" w:rsidRPr="00711E6A" w:rsidDel="00314403" w:rsidRDefault="00B834C0" w:rsidP="00FD705A">
            <w:pPr>
              <w:numPr>
                <w:ilvl w:val="0"/>
                <w:numId w:val="12"/>
              </w:numPr>
              <w:spacing w:after="0" w:line="240" w:lineRule="auto"/>
              <w:rPr>
                <w:sz w:val="20"/>
              </w:rPr>
            </w:pPr>
            <w:r w:rsidRPr="00711E6A">
              <w:rPr>
                <w:rFonts w:hint="eastAsia"/>
                <w:sz w:val="18"/>
              </w:rPr>
              <w:t>从</w:t>
            </w:r>
            <w:r w:rsidRPr="00711E6A">
              <w:rPr>
                <w:rFonts w:eastAsiaTheme="minorEastAsia"/>
                <w:sz w:val="18"/>
              </w:rPr>
              <w:t>Project Online Professional</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rFonts w:eastAsiaTheme="minorEastAsia"/>
                <w:sz w:val="18"/>
              </w:rPr>
              <w:t xml:space="preserve"> </w:t>
            </w:r>
            <w:r w:rsidR="002D6C9F" w:rsidRPr="00711E6A">
              <w:rPr>
                <w:rFonts w:eastAsiaTheme="minorEastAsia"/>
                <w:sz w:val="18"/>
              </w:rPr>
              <w:t xml:space="preserve">Project Online Premium </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31" w:name="_Toc54355355"/>
      <w:r>
        <w:rPr>
          <w:rFonts w:hint="eastAsia"/>
        </w:rPr>
        <w:lastRenderedPageBreak/>
        <w:t>Office</w:t>
      </w:r>
      <w:r w:rsidR="00054D02">
        <w:t xml:space="preserve"> </w:t>
      </w:r>
      <w:r w:rsidR="00DE2329" w:rsidRPr="008E2AD9">
        <w:rPr>
          <w:rFonts w:hint="eastAsia"/>
        </w:rPr>
        <w:t>365</w:t>
      </w:r>
      <w:r w:rsidR="00ED7387" w:rsidRPr="00ED7387">
        <w:rPr>
          <w:rFonts w:hint="eastAsia"/>
        </w:rPr>
        <w:t>教育在线服务</w:t>
      </w:r>
      <w:bookmarkEnd w:id="131"/>
    </w:p>
    <w:p w14:paraId="73D329D6" w14:textId="6F8863A0" w:rsidR="00B93883" w:rsidRPr="00A34B86" w:rsidRDefault="00B32841" w:rsidP="00B93883">
      <w:pPr>
        <w:pStyle w:val="F2VlAmend-Body-After-Table"/>
        <w:keepNext/>
        <w:spacing w:after="120"/>
        <w:rPr>
          <w:rFonts w:eastAsia="SimSun"/>
          <w:lang w:val="en-US"/>
        </w:rPr>
      </w:pPr>
      <w:r w:rsidRPr="00A34B86">
        <w:rPr>
          <w:b/>
          <w:color w:val="000000" w:themeColor="text1"/>
          <w:sz w:val="18"/>
          <w:szCs w:val="18"/>
          <w:lang w:val="en-US"/>
        </w:rPr>
        <w:t>Office</w:t>
      </w:r>
      <w:r w:rsidR="00054D02">
        <w:rPr>
          <w:b/>
          <w:color w:val="000000" w:themeColor="text1"/>
          <w:sz w:val="18"/>
          <w:szCs w:val="18"/>
          <w:lang w:val="en-US"/>
        </w:rPr>
        <w:t xml:space="preserve"> </w:t>
      </w:r>
      <w:r w:rsidR="002E59E1" w:rsidRPr="00A34B86">
        <w:rPr>
          <w:b/>
          <w:color w:val="000000" w:themeColor="text1"/>
          <w:sz w:val="18"/>
          <w:szCs w:val="18"/>
          <w:lang w:val="en-US"/>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r w:rsidR="002E59E1" w:rsidRPr="00FD705A">
        <w:rPr>
          <w:rFonts w:hint="eastAsia"/>
          <w:b/>
          <w:sz w:val="18"/>
          <w:szCs w:val="18"/>
        </w:rPr>
        <w:t>。</w:t>
      </w:r>
      <w:r w:rsidR="002E59E1" w:rsidRPr="00FD705A">
        <w:rPr>
          <w:rFonts w:hint="eastAsia"/>
          <w:sz w:val="18"/>
          <w:szCs w:val="18"/>
        </w:rPr>
        <w:t>以下是可用的</w:t>
      </w:r>
      <w:r w:rsidRPr="00A34B86">
        <w:rPr>
          <w:sz w:val="18"/>
          <w:szCs w:val="18"/>
          <w:lang w:val="en-US"/>
        </w:rPr>
        <w:t>Office</w:t>
      </w:r>
      <w:r w:rsidR="00054D02">
        <w:rPr>
          <w:sz w:val="18"/>
          <w:szCs w:val="18"/>
          <w:lang w:val="en-US"/>
        </w:rPr>
        <w:t xml:space="preserve"> </w:t>
      </w:r>
      <w:r w:rsidR="00ED7387" w:rsidRPr="00A34B86">
        <w:rPr>
          <w:sz w:val="18"/>
          <w:szCs w:val="18"/>
          <w:lang w:val="en-US"/>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40586CDD"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00423549" w:rsidRPr="008316BC">
              <w:rPr>
                <w:rFonts w:cs="Tahoma"/>
                <w:sz w:val="18"/>
                <w:szCs w:val="18"/>
              </w:rPr>
              <w:t>Microsoft 365 Apps</w:t>
            </w:r>
          </w:p>
          <w:p w14:paraId="060D4E3A" w14:textId="1B5537CC"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00423549" w:rsidRPr="008316BC">
              <w:rPr>
                <w:rFonts w:cs="Tahoma"/>
                <w:sz w:val="18"/>
                <w:szCs w:val="18"/>
              </w:rPr>
              <w:t>Microsoft 365 Apps</w:t>
            </w:r>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935C31"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适用于教职员工的</w:t>
            </w:r>
            <w:r w:rsidRPr="00935C31">
              <w:rPr>
                <w:rFonts w:cs="Arial"/>
                <w:sz w:val="18"/>
                <w:szCs w:val="18"/>
              </w:rPr>
              <w:t>Visio Online Plan 2</w:t>
            </w:r>
          </w:p>
          <w:p w14:paraId="71C80C6A" w14:textId="77777777" w:rsidR="00B93883"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适用于学生的</w:t>
            </w:r>
            <w:r w:rsidRPr="00935C31">
              <w:rPr>
                <w:rFonts w:cs="Arial"/>
                <w:sz w:val="18"/>
                <w:szCs w:val="18"/>
              </w:rPr>
              <w:t>Visio Online Plan 2</w:t>
            </w:r>
          </w:p>
          <w:p w14:paraId="2291362C" w14:textId="77777777" w:rsidR="00B93883" w:rsidRPr="009410C7" w:rsidRDefault="00B93883" w:rsidP="00B93883">
            <w:pPr>
              <w:numPr>
                <w:ilvl w:val="0"/>
                <w:numId w:val="12"/>
              </w:numPr>
              <w:spacing w:before="120" w:after="0" w:line="240" w:lineRule="auto"/>
              <w:rPr>
                <w:rFonts w:cs="Arial"/>
                <w:sz w:val="18"/>
                <w:szCs w:val="18"/>
              </w:rPr>
            </w:pPr>
            <w:r>
              <w:rPr>
                <w:rFonts w:cs="Arial" w:hint="eastAsia"/>
                <w:sz w:val="18"/>
                <w:szCs w:val="18"/>
              </w:rPr>
              <w:t>适用于校友的</w:t>
            </w:r>
            <w:r w:rsidRPr="00027EB3">
              <w:rPr>
                <w:rFonts w:cs="Arial"/>
                <w:sz w:val="18"/>
                <w:szCs w:val="18"/>
              </w:rPr>
              <w:t>Exc</w:t>
            </w:r>
            <w:r w:rsidRPr="008A1E05">
              <w:rPr>
                <w:rFonts w:cs="Arial"/>
                <w:sz w:val="18"/>
                <w:szCs w:val="18"/>
              </w:rPr>
              <w:t>hange Online (</w:t>
            </w:r>
            <w:r>
              <w:rPr>
                <w:rFonts w:cs="Arial" w:hint="eastAsia"/>
                <w:sz w:val="18"/>
                <w:szCs w:val="18"/>
              </w:rPr>
              <w:t>计划</w:t>
            </w:r>
            <w:r w:rsidRPr="008A1E05">
              <w:rPr>
                <w:rFonts w:cs="Arial"/>
                <w:sz w:val="18"/>
                <w:szCs w:val="18"/>
              </w:rPr>
              <w:t xml:space="preserve"> 1)</w:t>
            </w:r>
          </w:p>
        </w:tc>
        <w:tc>
          <w:tcPr>
            <w:tcW w:w="4680" w:type="dxa"/>
            <w:tcBorders>
              <w:top w:val="nil"/>
              <w:left w:val="single" w:sz="8" w:space="0" w:color="auto"/>
              <w:bottom w:val="single" w:sz="4" w:space="0" w:color="auto"/>
              <w:right w:val="single" w:sz="8" w:space="0" w:color="auto"/>
            </w:tcBorders>
          </w:tcPr>
          <w:p w14:paraId="52C07C05" w14:textId="2F4A5AF6" w:rsidR="00B93883" w:rsidRDefault="000753E3" w:rsidP="00B93883">
            <w:pPr>
              <w:numPr>
                <w:ilvl w:val="0"/>
                <w:numId w:val="12"/>
              </w:numPr>
              <w:spacing w:before="120" w:after="0" w:line="240" w:lineRule="auto"/>
              <w:rPr>
                <w:rFonts w:cs="Arial"/>
                <w:sz w:val="18"/>
                <w:szCs w:val="18"/>
              </w:rPr>
            </w:pPr>
            <w:r w:rsidRPr="008316BC">
              <w:rPr>
                <w:rFonts w:cs="Tahoma"/>
                <w:sz w:val="18"/>
                <w:szCs w:val="18"/>
              </w:rPr>
              <w:t>Microsoft 365 Apps</w:t>
            </w:r>
            <w:r w:rsidR="00B93883" w:rsidRPr="00FA33C3">
              <w:rPr>
                <w:rFonts w:cs="Arial"/>
                <w:sz w:val="18"/>
                <w:szCs w:val="18"/>
              </w:rPr>
              <w:t>学生优惠</w:t>
            </w:r>
          </w:p>
          <w:p w14:paraId="3D62B28B" w14:textId="77777777" w:rsidR="00443FE5" w:rsidRDefault="00443FE5" w:rsidP="00443FE5">
            <w:pPr>
              <w:numPr>
                <w:ilvl w:val="0"/>
                <w:numId w:val="12"/>
              </w:numPr>
              <w:spacing w:after="0" w:line="240" w:lineRule="auto"/>
              <w:rPr>
                <w:rFonts w:eastAsiaTheme="minorEastAsia"/>
                <w:sz w:val="18"/>
              </w:rPr>
            </w:pPr>
            <w:r w:rsidRPr="00BA6699">
              <w:rPr>
                <w:rFonts w:eastAsiaTheme="minorEastAsia"/>
                <w:sz w:val="18"/>
              </w:rPr>
              <w:t>Azure Active Directory Premium</w:t>
            </w:r>
            <w:r>
              <w:rPr>
                <w:rFonts w:eastAsiaTheme="minorEastAsia"/>
                <w:sz w:val="18"/>
              </w:rPr>
              <w:t xml:space="preserve"> </w:t>
            </w:r>
            <w:r w:rsidRPr="00BA6699">
              <w:rPr>
                <w:rFonts w:eastAsiaTheme="minorEastAsia"/>
                <w:sz w:val="18"/>
              </w:rPr>
              <w:t>P1</w:t>
            </w:r>
          </w:p>
          <w:p w14:paraId="0E685976" w14:textId="77777777" w:rsidR="00443FE5" w:rsidRPr="00BA6699" w:rsidRDefault="00443FE5" w:rsidP="00443FE5">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37D7EC9C" w14:textId="6F636256" w:rsidR="00443FE5" w:rsidRPr="00FA33C3" w:rsidRDefault="00443FE5" w:rsidP="00532AD6">
            <w:pPr>
              <w:spacing w:before="120" w:after="0" w:line="240" w:lineRule="auto"/>
              <w:ind w:left="900"/>
              <w:rPr>
                <w:rFonts w:cs="Arial"/>
                <w:sz w:val="18"/>
                <w:szCs w:val="18"/>
              </w:rPr>
            </w:pPr>
          </w:p>
        </w:tc>
      </w:tr>
    </w:tbl>
    <w:p w14:paraId="5554C995" w14:textId="0C2467D6" w:rsidR="00BE1417" w:rsidRPr="008E2AD9" w:rsidRDefault="00504056" w:rsidP="00BE1417">
      <w:pPr>
        <w:pStyle w:val="ProductList-SubSubSectionHeading"/>
        <w:outlineLvl w:val="1"/>
      </w:pPr>
      <w:bookmarkStart w:id="132" w:name="_Toc54355356"/>
      <w:r w:rsidRPr="008E2AD9">
        <w:rPr>
          <w:rFonts w:hint="eastAsia"/>
        </w:rPr>
        <w:t>世纪互联产品可用性定义</w:t>
      </w:r>
      <w:bookmarkEnd w:id="132"/>
    </w:p>
    <w:p w14:paraId="30C62A81" w14:textId="77777777" w:rsidR="00941D0D" w:rsidRPr="008E2AD9" w:rsidRDefault="00941D0D" w:rsidP="00A0565B">
      <w:pPr>
        <w:pStyle w:val="ProductList-Body"/>
        <w:spacing w:after="120"/>
      </w:pPr>
    </w:p>
    <w:p w14:paraId="2706EBF3" w14:textId="03A7858B" w:rsidR="000843EE" w:rsidRPr="008E2AD9" w:rsidRDefault="00A0565B" w:rsidP="000843EE">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lastRenderedPageBreak/>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4DD5AF36" w14:textId="204A182B" w:rsidR="009E00C4" w:rsidRPr="008E2AD9" w:rsidRDefault="000843EE" w:rsidP="00C91713">
      <w:pPr>
        <w:ind w:left="720"/>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E479886" w14:textId="29320932" w:rsidR="00185BF1" w:rsidRDefault="000843EE" w:rsidP="00D21928">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30D41992" w14:textId="432A05CA" w:rsidR="00185BF1" w:rsidRPr="00185BF1" w:rsidRDefault="00185BF1" w:rsidP="00185BF1">
      <w:pPr>
        <w:rPr>
          <w:sz w:val="18"/>
        </w:rPr>
      </w:pPr>
      <w:r>
        <w:rPr>
          <w:sz w:val="18"/>
        </w:rPr>
        <w:br w:type="page"/>
      </w:r>
    </w:p>
    <w:p w14:paraId="21F27ABD" w14:textId="7673B8D1" w:rsidR="000E6ED8" w:rsidRDefault="00D67A4B" w:rsidP="00233C87">
      <w:pPr>
        <w:pStyle w:val="ProductList-SectionHeading"/>
        <w:outlineLvl w:val="0"/>
      </w:pPr>
      <w:bookmarkStart w:id="133" w:name="Attachment1"/>
      <w:bookmarkStart w:id="134" w:name="_Toc54355357"/>
      <w:bookmarkEnd w:id="133"/>
      <w:r w:rsidRPr="008E2AD9">
        <w:rPr>
          <w:rFonts w:hint="eastAsia"/>
        </w:rPr>
        <w:lastRenderedPageBreak/>
        <w:t>附件</w:t>
      </w:r>
      <w:r w:rsidRPr="008E2AD9">
        <w:rPr>
          <w:rFonts w:hint="eastAsia"/>
        </w:rPr>
        <w:t xml:space="preserve"> 1</w:t>
      </w:r>
      <w:r w:rsidRPr="008E2AD9">
        <w:rPr>
          <w:rFonts w:hint="eastAsia"/>
        </w:rPr>
        <w:t>——声明</w:t>
      </w:r>
      <w:bookmarkEnd w:id="126"/>
      <w:bookmarkEnd w:id="134"/>
    </w:p>
    <w:p w14:paraId="478C3468" w14:textId="77777777" w:rsidR="0031112A" w:rsidRPr="00FE04B8" w:rsidRDefault="0031112A" w:rsidP="00E335BE">
      <w:pPr>
        <w:pStyle w:val="ProductList-Offering1Heading"/>
        <w:outlineLvl w:val="1"/>
      </w:pPr>
      <w:bookmarkStart w:id="135" w:name="_Toc2175666"/>
      <w:bookmarkStart w:id="136" w:name="_Toc54355358"/>
      <w:r w:rsidRPr="00FE04B8">
        <w:t>Bing Maps</w:t>
      </w:r>
      <w:bookmarkEnd w:id="135"/>
      <w:bookmarkEnd w:id="136"/>
    </w:p>
    <w:p w14:paraId="4B1FADDA" w14:textId="77777777" w:rsidR="00FE04B8" w:rsidRDefault="00FE04B8" w:rsidP="00FE04B8">
      <w:pPr>
        <w:pStyle w:val="ProductList-Body"/>
      </w:pPr>
      <w:bookmarkStart w:id="137"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40" w:history="1">
        <w:r w:rsidRPr="00FE04B8">
          <w:rPr>
            <w:rStyle w:val="Hyperlink"/>
          </w:rPr>
          <w:t>go.microsoft.com/?linkid=9710837</w:t>
        </w:r>
      </w:hyperlink>
      <w:r w:rsidRPr="00FE04B8">
        <w:t>）和</w:t>
      </w:r>
      <w:r w:rsidRPr="00FE04B8">
        <w:t xml:space="preserve"> Microsoft </w:t>
      </w:r>
      <w:r w:rsidRPr="00FE04B8">
        <w:t>隐私声明（网址为</w:t>
      </w:r>
      <w:r w:rsidRPr="00FE04B8">
        <w:t xml:space="preserve"> </w:t>
      </w:r>
      <w:hyperlink r:id="rId41" w:history="1">
        <w:r w:rsidRPr="00FE04B8">
          <w:rPr>
            <w:rStyle w:val="Hyperlink"/>
          </w:rPr>
          <w:t>go.microsoft.com/fwlink/?LinkID=248686</w:t>
        </w:r>
      </w:hyperlink>
      <w:r w:rsidRPr="00FE04B8">
        <w:t>）。</w:t>
      </w:r>
    </w:p>
    <w:p w14:paraId="058CBF3A" w14:textId="77777777" w:rsidR="00FE04B8" w:rsidRDefault="00FE04B8" w:rsidP="0031112A">
      <w:pPr>
        <w:pStyle w:val="ProductList-Body"/>
      </w:pPr>
    </w:p>
    <w:bookmarkEnd w:id="137"/>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38" w:name="_Toc487134060"/>
      <w:bookmarkStart w:id="139" w:name="_Toc54355359"/>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38"/>
      <w:bookmarkEnd w:id="139"/>
    </w:p>
    <w:p w14:paraId="045155AF" w14:textId="77777777" w:rsidR="00844CBF" w:rsidRPr="008E2AD9"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3F50C3A3" w14:textId="7992CADC" w:rsidR="00C656CE" w:rsidRPr="008E2AD9" w:rsidRDefault="00C656CE" w:rsidP="00C656CE">
      <w:pPr>
        <w:pStyle w:val="ProductList-Offering1Heading"/>
        <w:outlineLvl w:val="1"/>
      </w:pPr>
      <w:bookmarkStart w:id="140" w:name="_Toc516239428"/>
      <w:bookmarkStart w:id="141" w:name="_Toc54355360"/>
      <w:r w:rsidRPr="008E2AD9">
        <w:rPr>
          <w:rFonts w:hint="eastAsia"/>
        </w:rPr>
        <w:t>关于</w:t>
      </w:r>
      <w:r w:rsidRPr="008E2AD9">
        <w:rPr>
          <w:rFonts w:hint="eastAsia"/>
        </w:rPr>
        <w:t xml:space="preserve"> H.264/AVC </w:t>
      </w:r>
      <w:r w:rsidRPr="008E2AD9">
        <w:rPr>
          <w:rFonts w:hint="eastAsia"/>
        </w:rPr>
        <w:t>视觉标准、</w:t>
      </w:r>
      <w:r w:rsidRPr="008E2AD9">
        <w:rPr>
          <w:rFonts w:hint="eastAsia"/>
        </w:rPr>
        <w:t xml:space="preserve">VC-1 </w:t>
      </w:r>
      <w:r w:rsidRPr="008E2AD9">
        <w:rPr>
          <w:rFonts w:hint="eastAsia"/>
        </w:rPr>
        <w:t>视频标准、</w:t>
      </w:r>
      <w:r w:rsidRPr="008E2AD9">
        <w:rPr>
          <w:rFonts w:hint="eastAsia"/>
        </w:rPr>
        <w:t xml:space="preserve">MPEG-4 Part 2 </w:t>
      </w:r>
      <w:r w:rsidRPr="008E2AD9">
        <w:rPr>
          <w:rFonts w:hint="eastAsia"/>
        </w:rPr>
        <w:t>视觉标准和</w:t>
      </w:r>
      <w:r w:rsidRPr="008E2AD9">
        <w:rPr>
          <w:rFonts w:hint="eastAsia"/>
        </w:rPr>
        <w:t xml:space="preserve"> MPEG-2 </w:t>
      </w:r>
      <w:r w:rsidRPr="008E2AD9">
        <w:rPr>
          <w:rFonts w:hint="eastAsia"/>
        </w:rPr>
        <w:t>视频标准的声明</w:t>
      </w:r>
      <w:bookmarkEnd w:id="140"/>
      <w:bookmarkEnd w:id="141"/>
    </w:p>
    <w:p w14:paraId="186E0C60" w14:textId="77777777" w:rsidR="00C656CE" w:rsidRPr="008E2AD9" w:rsidRDefault="00C656CE" w:rsidP="00C656CE">
      <w:pPr>
        <w:pStyle w:val="ProductList-Body"/>
      </w:pPr>
      <w:r w:rsidRPr="008E2AD9">
        <w:rPr>
          <w:rFonts w:hint="eastAsia"/>
        </w:rPr>
        <w:t>该软件可能包括</w:t>
      </w:r>
      <w:r w:rsidRPr="008E2AD9">
        <w:rPr>
          <w:rFonts w:hint="eastAsia"/>
        </w:rPr>
        <w:t xml:space="preserve"> H.264/AVC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视频压缩技术。</w:t>
      </w:r>
      <w:r w:rsidRPr="008E2AD9">
        <w:rPr>
          <w:rFonts w:hint="eastAsia"/>
        </w:rPr>
        <w:t xml:space="preserve">MPEG LA, L.L.C. </w:t>
      </w:r>
      <w:r w:rsidRPr="008E2AD9">
        <w:rPr>
          <w:rFonts w:hint="eastAsia"/>
        </w:rPr>
        <w:t>要求做出以下声明：</w:t>
      </w:r>
    </w:p>
    <w:p w14:paraId="50DD6F47" w14:textId="77777777" w:rsidR="00C656CE" w:rsidRPr="008E2AD9" w:rsidRDefault="00C656CE" w:rsidP="00C656CE">
      <w:pPr>
        <w:pStyle w:val="ProductList-Body"/>
        <w:spacing w:after="120"/>
      </w:pPr>
      <w:r w:rsidRPr="008E2AD9">
        <w:rPr>
          <w:rFonts w:hint="eastAsia"/>
        </w:rPr>
        <w:t>本产品受</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以及</w:t>
      </w:r>
      <w:r w:rsidRPr="008E2AD9">
        <w:rPr>
          <w:rFonts w:hint="eastAsia"/>
        </w:rPr>
        <w:t xml:space="preserve"> MPEG-2 </w:t>
      </w:r>
      <w:r w:rsidRPr="008E2AD9">
        <w:rPr>
          <w:rFonts w:hint="eastAsia"/>
        </w:rPr>
        <w:t>视频专利组合许可限制，仅供消费者个人使用和用于非商业用途，以便</w:t>
      </w:r>
      <w:r w:rsidRPr="008E2AD9">
        <w:rPr>
          <w:rFonts w:hint="eastAsia"/>
        </w:rPr>
        <w:t xml:space="preserve"> (i) </w:t>
      </w:r>
      <w:r w:rsidRPr="008E2AD9">
        <w:rPr>
          <w:rFonts w:hint="eastAsia"/>
        </w:rPr>
        <w:t>对符合上述标准（以下简称“视频标准”）的视频进行编码和</w:t>
      </w:r>
      <w:r w:rsidRPr="008E2AD9">
        <w:rPr>
          <w:rFonts w:hint="eastAsia"/>
        </w:rPr>
        <w:t>/</w:t>
      </w:r>
      <w:r w:rsidRPr="008E2AD9">
        <w:rPr>
          <w:rFonts w:hint="eastAsia"/>
        </w:rPr>
        <w:t>或</w:t>
      </w:r>
      <w:r w:rsidRPr="008E2AD9">
        <w:rPr>
          <w:rFonts w:hint="eastAsia"/>
        </w:rPr>
        <w:t xml:space="preserve"> (ii) </w:t>
      </w:r>
      <w:r w:rsidRPr="008E2AD9">
        <w:rPr>
          <w:rFonts w:hint="eastAsia"/>
        </w:rPr>
        <w:t>对消费者在从事个人和非商业活动过程中编码的</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视频和</w:t>
      </w:r>
      <w:r w:rsidRPr="008E2AD9">
        <w:rPr>
          <w:rFonts w:hint="eastAsia"/>
        </w:rPr>
        <w:t>/</w:t>
      </w:r>
      <w:r w:rsidRPr="008E2AD9">
        <w:rPr>
          <w:rFonts w:hint="eastAsia"/>
        </w:rPr>
        <w:t>或对自获得提供此类视频许可的视频提供商处获得的此类视频进行解码。不授予或默示授予任何其他用途的许可。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r w:rsidR="00744A82">
        <w:fldChar w:fldCharType="begin"/>
      </w:r>
      <w:r w:rsidR="00744A82">
        <w:instrText xml:space="preserve"> HYPERLINK "http://www.mpegla.com" </w:instrText>
      </w:r>
      <w:r w:rsidR="00744A82">
        <w:fldChar w:fldCharType="separate"/>
      </w:r>
      <w:r w:rsidRPr="008E2AD9">
        <w:rPr>
          <w:rStyle w:val="Hyperlink"/>
          <w:rFonts w:hint="eastAsia"/>
        </w:rPr>
        <w:t>www.mpegla.com</w:t>
      </w:r>
      <w:r w:rsidR="00744A82">
        <w:rPr>
          <w:rStyle w:val="Hyperlink"/>
        </w:rPr>
        <w:fldChar w:fldCharType="end"/>
      </w:r>
      <w:r w:rsidRPr="008E2AD9">
        <w:rPr>
          <w:rFonts w:hint="eastAsia"/>
        </w:rPr>
        <w:t>。</w:t>
      </w:r>
      <w:r w:rsidRPr="008E2AD9">
        <w:rPr>
          <w:rFonts w:hint="eastAsia"/>
        </w:rPr>
        <w:t xml:space="preserve"> </w:t>
      </w:r>
    </w:p>
    <w:p w14:paraId="420F53CF" w14:textId="28E3FC52" w:rsidR="0045549C" w:rsidRDefault="00C656CE" w:rsidP="0045549C">
      <w:pPr>
        <w:pStyle w:val="ProductList-Body"/>
        <w:rPr>
          <w:rFonts w:asciiTheme="majorHAnsi" w:hAnsiTheme="majorHAnsi"/>
          <w:b/>
          <w:sz w:val="40"/>
        </w:rPr>
      </w:pPr>
      <w:r w:rsidRPr="008E2AD9">
        <w:rPr>
          <w:rFonts w:hint="eastAsia"/>
        </w:rPr>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bookmarkStart w:id="142" w:name="_Toc507349543"/>
      <w:bookmarkStart w:id="143" w:name="Attachment2"/>
      <w:bookmarkStart w:id="144" w:name="_Toc487134064"/>
      <w:bookmarkStart w:id="145" w:name="_Toc487134062"/>
    </w:p>
    <w:p w14:paraId="1AEDAE8C" w14:textId="77777777" w:rsidR="0045549C" w:rsidRDefault="0045549C">
      <w:pPr>
        <w:rPr>
          <w:rFonts w:asciiTheme="majorHAnsi" w:hAnsiTheme="majorHAnsi"/>
          <w:b/>
          <w:sz w:val="40"/>
        </w:rPr>
      </w:pPr>
      <w:r>
        <w:br w:type="page"/>
      </w:r>
    </w:p>
    <w:p w14:paraId="169E620C" w14:textId="4D5397A7" w:rsidR="000E0557" w:rsidRPr="008E2AD9" w:rsidRDefault="000E0557" w:rsidP="000E0557">
      <w:pPr>
        <w:pStyle w:val="ProductList-SectionHeading"/>
        <w:spacing w:after="60"/>
        <w:outlineLvl w:val="0"/>
      </w:pPr>
      <w:bookmarkStart w:id="146" w:name="_Toc54355361"/>
      <w:r w:rsidRPr="008E2AD9">
        <w:rPr>
          <w:rFonts w:hint="eastAsia"/>
        </w:rPr>
        <w:lastRenderedPageBreak/>
        <w:t>附件</w:t>
      </w:r>
      <w:r w:rsidRPr="008E2AD9">
        <w:rPr>
          <w:rFonts w:hint="eastAsia"/>
        </w:rPr>
        <w:t xml:space="preserve"> 2</w:t>
      </w:r>
      <w:r w:rsidRPr="008E2AD9">
        <w:rPr>
          <w:rFonts w:hint="eastAsia"/>
        </w:rPr>
        <w:t>——订购许可套件</w:t>
      </w:r>
      <w:bookmarkEnd w:id="142"/>
      <w:bookmarkEnd w:id="146"/>
    </w:p>
    <w:bookmarkEnd w:id="143"/>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r>
        <w:br w:type="page"/>
      </w:r>
    </w:p>
    <w:p w14:paraId="63E1A2F1" w14:textId="1DE88466" w:rsidR="00464195" w:rsidRPr="008E2AD9" w:rsidRDefault="00464195" w:rsidP="00464195">
      <w:pPr>
        <w:pStyle w:val="ProductList-SectionHeading"/>
        <w:outlineLvl w:val="0"/>
      </w:pPr>
      <w:bookmarkStart w:id="147" w:name="_Toc54355362"/>
      <w:bookmarkStart w:id="148" w:name="Attachment3"/>
      <w:r w:rsidRPr="008E2AD9">
        <w:rPr>
          <w:rFonts w:hint="eastAsia"/>
        </w:rPr>
        <w:lastRenderedPageBreak/>
        <w:t>附件</w:t>
      </w:r>
      <w:r w:rsidRPr="008E2AD9">
        <w:rPr>
          <w:rFonts w:hint="eastAsia"/>
        </w:rPr>
        <w:t xml:space="preserve"> 3</w:t>
      </w:r>
      <w:r w:rsidRPr="008E2AD9">
        <w:rPr>
          <w:rFonts w:hint="eastAsia"/>
        </w:rPr>
        <w:t>——标准合同条款（处理方）</w:t>
      </w:r>
      <w:bookmarkEnd w:id="144"/>
      <w:bookmarkEnd w:id="147"/>
    </w:p>
    <w:bookmarkEnd w:id="148"/>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5013879C"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59E5AFC5" w:rsidR="00464195" w:rsidRPr="008E2AD9" w:rsidRDefault="00464195" w:rsidP="00464195">
      <w:pPr>
        <w:pStyle w:val="ProductList-Body"/>
        <w:spacing w:after="120"/>
      </w:pPr>
      <w:r w:rsidRPr="008E2AD9">
        <w:rPr>
          <w:rFonts w:hint="eastAsia"/>
        </w:rPr>
        <w:t xml:space="preserve">(a) </w:t>
      </w:r>
      <w:r w:rsidRPr="008E2AD9">
        <w:rPr>
          <w:rFonts w:hint="eastAsia"/>
        </w:rPr>
        <w:t>“</w:t>
      </w:r>
      <w:proofErr w:type="gramStart"/>
      <w:r w:rsidRPr="008E2AD9">
        <w:rPr>
          <w:rFonts w:hint="eastAsia"/>
        </w:rPr>
        <w:t>个人数据”、</w:t>
      </w:r>
      <w:proofErr w:type="gramEnd"/>
      <w:r w:rsidRPr="008E2AD9">
        <w:rPr>
          <w:rFonts w:hint="eastAsia"/>
        </w:rPr>
        <w:t>“特殊类别的数据”、“处理”、“控制方”、“处理方”、“数据主体”和“监督机构”沿用欧洲议会和欧盟理事会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5B950775" w:rsidR="00464195" w:rsidRPr="008E2AD9" w:rsidRDefault="00464195" w:rsidP="00464195">
      <w:pPr>
        <w:pStyle w:val="ProductList-Body"/>
        <w:spacing w:after="120"/>
      </w:pPr>
      <w:r w:rsidRPr="008E2AD9">
        <w:rPr>
          <w:rFonts w:hint="eastAsia"/>
        </w:rPr>
        <w:t xml:space="preserve">(b) </w:t>
      </w:r>
      <w:r w:rsidRPr="008E2AD9">
        <w:rPr>
          <w:rFonts w:hint="eastAsia"/>
        </w:rPr>
        <w:t>“</w:t>
      </w:r>
      <w:proofErr w:type="gramStart"/>
      <w:r w:rsidRPr="008E2AD9">
        <w:rPr>
          <w:rFonts w:hint="eastAsia"/>
        </w:rPr>
        <w:t>数据导出者”指传输个人数据的控制方</w:t>
      </w:r>
      <w:proofErr w:type="gramEnd"/>
      <w:r w:rsidRPr="008E2AD9">
        <w:rPr>
          <w:rFonts w:hint="eastAsia"/>
        </w:rPr>
        <w:t>；</w:t>
      </w:r>
      <w:r w:rsidRPr="008E2AD9">
        <w:rPr>
          <w:rFonts w:hint="eastAsia"/>
        </w:rPr>
        <w:t xml:space="preserve"> </w:t>
      </w:r>
    </w:p>
    <w:p w14:paraId="7520389E" w14:textId="7F4C0D1C" w:rsidR="00464195" w:rsidRPr="008E2AD9" w:rsidRDefault="00464195" w:rsidP="00464195">
      <w:pPr>
        <w:pStyle w:val="ProductList-Body"/>
        <w:spacing w:after="120"/>
      </w:pPr>
      <w:r w:rsidRPr="008E2AD9">
        <w:rPr>
          <w:rFonts w:hint="eastAsia"/>
        </w:rPr>
        <w:t xml:space="preserve">(c) </w:t>
      </w:r>
      <w:r w:rsidRPr="008E2AD9">
        <w:rPr>
          <w:rFonts w:hint="eastAsia"/>
        </w:rPr>
        <w:t>“</w:t>
      </w:r>
      <w:proofErr w:type="gramStart"/>
      <w:r w:rsidRPr="008E2AD9">
        <w:rPr>
          <w:rFonts w:hint="eastAsia"/>
        </w:rPr>
        <w:t>数据导入者”指同意从数据导出者接收个人数据</w:t>
      </w:r>
      <w:proofErr w:type="gramEnd"/>
      <w:r w:rsidRPr="008E2AD9">
        <w:rPr>
          <w:rFonts w:hint="eastAsia"/>
        </w:rPr>
        <w:t>，以依照其指示和标准合同条款中的条款，在传输之后代表其自身对数据进行处理的处理方。该处理方不受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47F340C2" w:rsidR="00464195" w:rsidRPr="008E2AD9" w:rsidRDefault="00464195" w:rsidP="00464195">
      <w:pPr>
        <w:pStyle w:val="ProductList-Body"/>
        <w:spacing w:after="120"/>
      </w:pPr>
      <w:r w:rsidRPr="008E2AD9">
        <w:rPr>
          <w:rFonts w:hint="eastAsia"/>
        </w:rPr>
        <w:t xml:space="preserve">(d) </w:t>
      </w:r>
      <w:r w:rsidRPr="008E2AD9">
        <w:rPr>
          <w:rFonts w:hint="eastAsia"/>
        </w:rPr>
        <w:t>“</w:t>
      </w:r>
      <w:proofErr w:type="gramStart"/>
      <w:r w:rsidRPr="008E2AD9">
        <w:rPr>
          <w:rFonts w:hint="eastAsia"/>
        </w:rPr>
        <w:t>子处理方”指由数据导入者或数据导入者的任何其他子处理方雇用的处理方</w:t>
      </w:r>
      <w:proofErr w:type="gramEnd"/>
      <w:r w:rsidRPr="008E2AD9">
        <w:rPr>
          <w:rFonts w:hint="eastAsia"/>
        </w:rPr>
        <w:t>，其同意从数据导入者或数据导入者的任何其他子处理方接收个人数据（专门用于处理数据传输之后、代表数据导出者进行的活动，并且依照其指示、条文中的条款和书面子合同中的条款）；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5A083408" w:rsidR="00464195" w:rsidRPr="008E2AD9" w:rsidRDefault="00464195" w:rsidP="00464195">
      <w:pPr>
        <w:pStyle w:val="ProductList-Body"/>
        <w:spacing w:after="120"/>
      </w:pPr>
      <w:r w:rsidRPr="008E2AD9">
        <w:rPr>
          <w:rFonts w:hint="eastAsia"/>
        </w:rPr>
        <w:t>(e</w:t>
      </w:r>
      <w:proofErr w:type="gramStart"/>
      <w:r w:rsidRPr="008E2AD9">
        <w:rPr>
          <w:rFonts w:hint="eastAsia"/>
        </w:rPr>
        <w:t>)</w:t>
      </w:r>
      <w:r w:rsidRPr="008E2AD9">
        <w:rPr>
          <w:rFonts w:hint="eastAsia"/>
        </w:rPr>
        <w:t>“</w:t>
      </w:r>
      <w:proofErr w:type="gramEnd"/>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07C103C8" w:rsidR="00464195" w:rsidRPr="008E2AD9" w:rsidRDefault="00464195" w:rsidP="00464195">
      <w:pPr>
        <w:pStyle w:val="ProductList-Body"/>
      </w:pPr>
      <w:r w:rsidRPr="008E2AD9">
        <w:rPr>
          <w:rFonts w:hint="eastAsia"/>
        </w:rPr>
        <w:t>(f</w:t>
      </w:r>
      <w:proofErr w:type="gramStart"/>
      <w:r w:rsidRPr="008E2AD9">
        <w:rPr>
          <w:rFonts w:hint="eastAsia"/>
        </w:rPr>
        <w:t>)</w:t>
      </w:r>
      <w:r w:rsidRPr="008E2AD9">
        <w:rPr>
          <w:rFonts w:hint="eastAsia"/>
        </w:rPr>
        <w:t>“</w:t>
      </w:r>
      <w:proofErr w:type="gramEnd"/>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12BAC036"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(i)</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(2)</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216CA612"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08AB635C"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w:t>
      </w:r>
      <w:proofErr w:type="gramStart"/>
      <w:r w:rsidRPr="008E2AD9">
        <w:rPr>
          <w:rFonts w:hint="eastAsia"/>
        </w:rPr>
        <w:t>且根据适用的数据保护法和条款来处理传输的个人数据；</w:t>
      </w:r>
      <w:proofErr w:type="gramEnd"/>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proofErr w:type="gramStart"/>
      <w:r w:rsidRPr="008E2AD9">
        <w:rPr>
          <w:rFonts w:hint="eastAsia"/>
        </w:rPr>
        <w:t>中指定的技术和组织安全措施的充分保证；</w:t>
      </w:r>
      <w:proofErr w:type="gramEnd"/>
      <w:r w:rsidRPr="008E2AD9">
        <w:rPr>
          <w:rFonts w:hint="eastAsia"/>
        </w:rPr>
        <w:t xml:space="preserve"> </w:t>
      </w:r>
    </w:p>
    <w:p w14:paraId="45C3C782" w14:textId="320F7C11"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w:t>
      </w:r>
      <w:proofErr w:type="gramStart"/>
      <w:r w:rsidRPr="008E2AD9">
        <w:rPr>
          <w:rFonts w:hint="eastAsia"/>
        </w:rPr>
        <w:t>同时还考虑到技术现状以及实施这些措施的成本；</w:t>
      </w:r>
      <w:proofErr w:type="gramEnd"/>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proofErr w:type="gramStart"/>
      <w:r w:rsidRPr="008E2AD9">
        <w:rPr>
          <w:rFonts w:hint="eastAsia"/>
        </w:rPr>
        <w:t>其将确保遵守这些安全措施；</w:t>
      </w:r>
      <w:proofErr w:type="gramEnd"/>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proofErr w:type="gramStart"/>
      <w:r w:rsidRPr="008E2AD9">
        <w:rPr>
          <w:rFonts w:hint="eastAsia"/>
        </w:rPr>
        <w:t>地区；</w:t>
      </w:r>
      <w:proofErr w:type="gramEnd"/>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w:t>
      </w:r>
      <w:proofErr w:type="gramStart"/>
      <w:r w:rsidRPr="008E2AD9">
        <w:rPr>
          <w:rFonts w:hint="eastAsia"/>
        </w:rPr>
        <w:t>3)</w:t>
      </w:r>
      <w:r w:rsidRPr="008E2AD9">
        <w:rPr>
          <w:rFonts w:hint="eastAsia"/>
        </w:rPr>
        <w:t>；</w:t>
      </w:r>
      <w:proofErr w:type="gramEnd"/>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w:t>
      </w:r>
      <w:proofErr w:type="gramStart"/>
      <w:r w:rsidRPr="008E2AD9">
        <w:rPr>
          <w:rFonts w:hint="eastAsia"/>
        </w:rPr>
        <w:t>其可以删除此类商业信息；</w:t>
      </w:r>
      <w:proofErr w:type="gramEnd"/>
      <w:r w:rsidRPr="008E2AD9">
        <w:rPr>
          <w:rFonts w:hint="eastAsia"/>
        </w:rPr>
        <w:t xml:space="preserve"> </w:t>
      </w:r>
    </w:p>
    <w:p w14:paraId="7FA244F0" w14:textId="17176222" w:rsidR="00464195" w:rsidRPr="008E2AD9" w:rsidRDefault="00464195" w:rsidP="00464195">
      <w:pPr>
        <w:pStyle w:val="ProductList-Body"/>
        <w:spacing w:after="120"/>
      </w:pPr>
      <w:r w:rsidRPr="008E2AD9">
        <w:rPr>
          <w:rFonts w:hint="eastAsia"/>
        </w:rPr>
        <w:t xml:space="preserve">(i)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(i)</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1C708A"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10AE724A" w14:textId="19165532"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proofErr w:type="gramStart"/>
      <w:r w:rsidRPr="008E2AD9">
        <w:rPr>
          <w:rFonts w:hint="eastAsia"/>
        </w:rPr>
        <w:t>中指定的技术和组织安全措施；</w:t>
      </w:r>
      <w:proofErr w:type="gramEnd"/>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08CF2AC5" w:rsidR="00464195" w:rsidRPr="008E2AD9" w:rsidRDefault="00464195" w:rsidP="00464195">
      <w:pPr>
        <w:pStyle w:val="ProductList-Body"/>
        <w:spacing w:after="60"/>
        <w:ind w:left="360"/>
      </w:pPr>
      <w:r w:rsidRPr="008E2AD9">
        <w:rPr>
          <w:rFonts w:hint="eastAsia"/>
        </w:rPr>
        <w:t xml:space="preserve">(i)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w:t>
      </w:r>
      <w:proofErr w:type="gramStart"/>
      <w:r w:rsidRPr="008E2AD9">
        <w:rPr>
          <w:rFonts w:hint="eastAsia"/>
        </w:rPr>
        <w:t>除非其已被授权这样做；</w:t>
      </w:r>
      <w:proofErr w:type="gramEnd"/>
      <w:r w:rsidRPr="008E2AD9">
        <w:rPr>
          <w:rFonts w:hint="eastAsia"/>
        </w:rPr>
        <w:t xml:space="preserve"> </w:t>
      </w:r>
    </w:p>
    <w:p w14:paraId="0ABA1295" w14:textId="0EA8859C"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w:t>
      </w:r>
      <w:proofErr w:type="gramStart"/>
      <w:r w:rsidRPr="008E2AD9">
        <w:rPr>
          <w:rFonts w:hint="eastAsia"/>
        </w:rPr>
        <w:t>以及遵守监督机构关于处理传输数据的建议；</w:t>
      </w:r>
      <w:proofErr w:type="gramEnd"/>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w:t>
      </w:r>
      <w:proofErr w:type="gramStart"/>
      <w:r w:rsidRPr="008E2AD9">
        <w:rPr>
          <w:rFonts w:hint="eastAsia"/>
        </w:rPr>
        <w:t>还需征得监管机关的同意；</w:t>
      </w:r>
      <w:proofErr w:type="gramEnd"/>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proofErr w:type="gramStart"/>
      <w:r w:rsidRPr="008E2AD9">
        <w:rPr>
          <w:rFonts w:hint="eastAsia"/>
        </w:rPr>
        <w:t>）；</w:t>
      </w:r>
      <w:proofErr w:type="gramEnd"/>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w:t>
      </w:r>
      <w:proofErr w:type="gramStart"/>
      <w:r w:rsidRPr="008E2AD9">
        <w:rPr>
          <w:rFonts w:hint="eastAsia"/>
        </w:rPr>
        <w:t>并已事先获得数据导出者的书面同意；</w:t>
      </w:r>
      <w:proofErr w:type="gramEnd"/>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 xml:space="preserve">(i)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w:t>
      </w:r>
      <w:proofErr w:type="gramStart"/>
      <w:r w:rsidRPr="008E2AD9">
        <w:rPr>
          <w:rFonts w:hint="eastAsia"/>
        </w:rPr>
        <w:t>进行调解；</w:t>
      </w:r>
      <w:proofErr w:type="gramEnd"/>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21A746E"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6E46BC56"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49" w:name="Appendix1toAttachment3"/>
      <w:r w:rsidRPr="008E2AD9">
        <w:rPr>
          <w:rFonts w:hint="eastAsia"/>
          <w:b/>
        </w:rPr>
        <w:t>标准合同条款的附录</w:t>
      </w:r>
      <w:r w:rsidRPr="008E2AD9">
        <w:rPr>
          <w:rFonts w:hint="eastAsia"/>
          <w:b/>
        </w:rPr>
        <w:t xml:space="preserve"> 1</w:t>
      </w:r>
      <w:bookmarkEnd w:id="149"/>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proofErr w:type="gramStart"/>
      <w:r w:rsidRPr="008E2AD9">
        <w:rPr>
          <w:rFonts w:hint="eastAsia"/>
        </w:rPr>
        <w:t>中标题为“</w:t>
      </w:r>
      <w:proofErr w:type="gramEnd"/>
      <w:r w:rsidRPr="008E2AD9">
        <w:rPr>
          <w:rFonts w:hint="eastAsia"/>
        </w:rPr>
        <w:t>数据保护条款”部分中定义的在线服务用户。</w:t>
      </w:r>
      <w:r w:rsidRPr="008E2AD9">
        <w:rPr>
          <w:rFonts w:hint="eastAsia"/>
        </w:rPr>
        <w:t xml:space="preserve"> </w:t>
      </w:r>
    </w:p>
    <w:p w14:paraId="095EDDEF" w14:textId="6BBD6485"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00B87886" w:rsidRPr="008E2AD9">
        <w:rPr>
          <w:rFonts w:hint="eastAsia"/>
        </w:rPr>
        <w:t>。世纪互联是</w:t>
      </w:r>
      <w:r w:rsidRPr="008E2AD9">
        <w:rPr>
          <w:rFonts w:hint="eastAsia"/>
        </w:rPr>
        <w:t>Microsoft Azure</w:t>
      </w:r>
      <w:r w:rsidR="00C038FD" w:rsidRPr="008E2AD9">
        <w:rPr>
          <w:rFonts w:hint="eastAsia"/>
        </w:rPr>
        <w:t>、</w:t>
      </w:r>
      <w:r w:rsidRPr="008E2AD9">
        <w:rPr>
          <w:rFonts w:hint="eastAsia"/>
        </w:rPr>
        <w:t xml:space="preserve"> </w:t>
      </w:r>
      <w:r w:rsidR="00C038FD" w:rsidRPr="00C038FD">
        <w:t>Microsoft Dynamics 365</w:t>
      </w:r>
      <w:r w:rsidR="00C038FD" w:rsidRPr="008E2AD9">
        <w:rPr>
          <w:rFonts w:hint="eastAsia"/>
        </w:rPr>
        <w:t>、</w:t>
      </w:r>
      <w:r w:rsidR="00A712C0">
        <w:rPr>
          <w:rFonts w:hint="eastAsia"/>
        </w:rPr>
        <w:t>O</w:t>
      </w:r>
      <w:r w:rsidR="00A712C0">
        <w:t>ffice365</w:t>
      </w:r>
      <w:r w:rsidRPr="008E2AD9">
        <w:rPr>
          <w:rFonts w:hint="eastAsia"/>
        </w:rPr>
        <w:t>和</w:t>
      </w:r>
      <w:r w:rsidRPr="008E2AD9">
        <w:rPr>
          <w:rFonts w:hint="eastAsia"/>
        </w:rPr>
        <w:t xml:space="preserve"> Microsoft </w:t>
      </w:r>
      <w:r w:rsidR="00A712C0">
        <w:t>Power</w:t>
      </w:r>
      <w:r w:rsidR="00C032DF">
        <w:t xml:space="preserve"> </w:t>
      </w:r>
      <w:r w:rsidR="00A712C0">
        <w:t>BI</w:t>
      </w:r>
      <w:r w:rsidR="00A712C0" w:rsidRPr="008E2AD9">
        <w:rPr>
          <w:rFonts w:hint="eastAsia"/>
        </w:rPr>
        <w:t xml:space="preserve">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2AB4312B"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5DCF1743"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w:t>
      </w:r>
      <w:proofErr w:type="gramStart"/>
      <w:r w:rsidRPr="008E2AD9">
        <w:rPr>
          <w:rFonts w:hint="eastAsia"/>
        </w:rPr>
        <w:t>以下简称“</w:t>
      </w:r>
      <w:proofErr w:type="gramEnd"/>
      <w:r w:rsidRPr="008E2AD9">
        <w:rPr>
          <w:rFonts w:hint="eastAsia"/>
        </w:rPr>
        <w:t>世纪互联”）之间签订的适用的世纪互联客户协议下指定的期限。数据处理的目标是履行在线服务。</w:t>
      </w:r>
      <w:r w:rsidRPr="008E2AD9">
        <w:rPr>
          <w:rFonts w:hint="eastAsia"/>
        </w:rPr>
        <w:t xml:space="preserve"> </w:t>
      </w:r>
    </w:p>
    <w:p w14:paraId="465E0288" w14:textId="6CBC3A9B"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proofErr w:type="gramStart"/>
      <w:r w:rsidRPr="008E2AD9">
        <w:rPr>
          <w:rFonts w:hint="eastAsia"/>
        </w:rPr>
        <w:t>：</w:t>
      </w:r>
      <w:r w:rsidRPr="008E2AD9">
        <w:rPr>
          <w:rFonts w:hint="eastAsia"/>
        </w:rPr>
        <w:t>(</w:t>
      </w:r>
      <w:proofErr w:type="gramEnd"/>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76CFFE81" w:rsidR="00263AB3" w:rsidRPr="008E2AD9" w:rsidRDefault="00263AB3" w:rsidP="00BB50EE">
      <w:pPr>
        <w:pStyle w:val="ProductList-Body"/>
      </w:pPr>
      <w:r w:rsidRPr="008E2AD9">
        <w:rPr>
          <w:rFonts w:hint="eastAsia"/>
        </w:rPr>
        <w:t xml:space="preserve">       </w:t>
      </w:r>
      <w:r w:rsidR="00544494">
        <w:rPr>
          <w:rFonts w:hint="eastAsia"/>
        </w:rPr>
        <w:t>中国</w:t>
      </w:r>
      <w:r w:rsidRPr="008E2AD9">
        <w:rPr>
          <w:rFonts w:hint="eastAsia"/>
        </w:rPr>
        <w:t xml:space="preserve"> </w:t>
      </w:r>
      <w:r w:rsidR="00D26D21" w:rsidRPr="00D26D21">
        <w:rPr>
          <w:rFonts w:hint="eastAsia"/>
        </w:rPr>
        <w:t>北京市朝阳区酒仙桥</w:t>
      </w:r>
      <w:r w:rsidR="00D26D21" w:rsidRPr="00D26D21">
        <w:rPr>
          <w:rFonts w:hint="eastAsia"/>
        </w:rPr>
        <w:t>6</w:t>
      </w:r>
      <w:r w:rsidR="00D26D21" w:rsidRPr="00D26D21">
        <w:rPr>
          <w:rFonts w:hint="eastAsia"/>
        </w:rPr>
        <w:t>号电子城国际电子总部</w:t>
      </w:r>
      <w:r w:rsidR="00D26D21" w:rsidRPr="00D26D21">
        <w:rPr>
          <w:rFonts w:hint="eastAsia"/>
        </w:rPr>
        <w:t>6</w:t>
      </w:r>
      <w:r w:rsidR="00D26D21" w:rsidRPr="00D26D21">
        <w:rPr>
          <w:rFonts w:hint="eastAsia"/>
        </w:rPr>
        <w:t>号楼</w:t>
      </w:r>
      <w:r w:rsidR="00D26D21" w:rsidRPr="00D26D21">
        <w:rPr>
          <w:rFonts w:hint="eastAsia"/>
        </w:rPr>
        <w:t xml:space="preserve"> 12-14</w:t>
      </w:r>
      <w:r w:rsidR="00D26D21" w:rsidRPr="00D26D21">
        <w:rPr>
          <w:rFonts w:hint="eastAsia"/>
        </w:rPr>
        <w:t>层</w:t>
      </w:r>
    </w:p>
    <w:p w14:paraId="1FC2E62B" w14:textId="24638A35"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w:t>
      </w:r>
      <w:r w:rsidR="00D26D21">
        <w:rPr>
          <w:rFonts w:hint="eastAsia"/>
        </w:rPr>
        <w:t>5</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701DEB98" w:rsidR="00A9569A" w:rsidRDefault="00A9569A" w:rsidP="00464195">
      <w:pPr>
        <w:pStyle w:val="ProductList-Body"/>
      </w:pPr>
      <w:r>
        <w:rPr>
          <w:rFonts w:hint="eastAsia"/>
        </w:rPr>
        <w:t>签名</w:t>
      </w:r>
      <w:r>
        <w:t>：</w:t>
      </w:r>
      <w:r w:rsidR="0091412A">
        <w:rPr>
          <w:rFonts w:hint="eastAsia"/>
        </w:rPr>
        <w:t>刘启航</w:t>
      </w:r>
      <w:r>
        <w:t xml:space="preserve"> </w:t>
      </w:r>
    </w:p>
    <w:p w14:paraId="75849A74" w14:textId="46E41543" w:rsidR="00A9569A" w:rsidRPr="000F564C" w:rsidRDefault="0091412A" w:rsidP="00464195">
      <w:pPr>
        <w:pStyle w:val="ProductList-Body"/>
      </w:pPr>
      <w:r>
        <w:rPr>
          <w:noProof/>
        </w:rPr>
        <w:drawing>
          <wp:inline distT="0" distB="0" distL="0" distR="0" wp14:anchorId="0A4B729F" wp14:editId="7A3E0E71">
            <wp:extent cx="792178" cy="338823"/>
            <wp:effectExtent l="0" t="0" r="825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818713" cy="350172"/>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01DDA902" w14:textId="77777777" w:rsidR="00D04D5F" w:rsidRDefault="00D158B9" w:rsidP="003C762E">
      <w:pPr>
        <w:pStyle w:val="ProductList-Body"/>
      </w:pPr>
      <w:r>
        <w:rPr>
          <w:rFonts w:hint="eastAsia"/>
        </w:rPr>
        <w:t>中国</w:t>
      </w:r>
      <w:r w:rsidRPr="00D158B9">
        <w:rPr>
          <w:rFonts w:hint="eastAsia"/>
        </w:rPr>
        <w:t>北京市朝阳区酒仙桥</w:t>
      </w:r>
      <w:r w:rsidRPr="00D158B9">
        <w:rPr>
          <w:rFonts w:hint="eastAsia"/>
        </w:rPr>
        <w:t>6</w:t>
      </w:r>
      <w:r w:rsidRPr="00D158B9">
        <w:rPr>
          <w:rFonts w:hint="eastAsia"/>
        </w:rPr>
        <w:t>号电子城国际电子总部</w:t>
      </w:r>
      <w:r w:rsidRPr="00D158B9">
        <w:rPr>
          <w:rFonts w:hint="eastAsia"/>
        </w:rPr>
        <w:t>6</w:t>
      </w:r>
      <w:r w:rsidRPr="00D158B9">
        <w:rPr>
          <w:rFonts w:hint="eastAsia"/>
        </w:rPr>
        <w:t>号楼</w:t>
      </w:r>
      <w:r w:rsidRPr="00D158B9">
        <w:rPr>
          <w:rFonts w:hint="eastAsia"/>
        </w:rPr>
        <w:t xml:space="preserve"> 12-14</w:t>
      </w:r>
      <w:r w:rsidRPr="00D158B9">
        <w:rPr>
          <w:rFonts w:hint="eastAsia"/>
        </w:rPr>
        <w:t>层</w:t>
      </w:r>
      <w:r w:rsidRPr="00D158B9">
        <w:rPr>
          <w:rFonts w:hint="eastAsia"/>
        </w:rPr>
        <w:t xml:space="preserve"> </w:t>
      </w:r>
      <w:r w:rsidR="00CA73FD" w:rsidRPr="008E2AD9">
        <w:rPr>
          <w:rFonts w:hint="eastAsia"/>
        </w:rPr>
        <w:t xml:space="preserve">                                                                                                                       </w:t>
      </w:r>
    </w:p>
    <w:p w14:paraId="1C7D9D05" w14:textId="671092D3"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w:t>
      </w:r>
      <w:bookmarkEnd w:id="145"/>
      <w:r w:rsidR="00D158B9">
        <w:rPr>
          <w:rFonts w:hint="eastAsia"/>
        </w:rPr>
        <w:t>5</w:t>
      </w:r>
    </w:p>
    <w:p w14:paraId="7A5E26E0" w14:textId="77777777" w:rsidR="00AE767A" w:rsidRDefault="00AE767A">
      <w:pPr>
        <w:rPr>
          <w:rFonts w:asciiTheme="majorHAnsi" w:hAnsiTheme="majorHAnsi"/>
          <w:b/>
          <w:sz w:val="40"/>
        </w:rPr>
      </w:pPr>
      <w:bookmarkStart w:id="150" w:name="Attachment4"/>
      <w:r>
        <w:br w:type="page"/>
      </w:r>
    </w:p>
    <w:p w14:paraId="2ED2212F" w14:textId="4F43E2BC" w:rsidR="00F026AE" w:rsidRPr="008E2AD9" w:rsidRDefault="0092559C" w:rsidP="0062665C">
      <w:pPr>
        <w:pStyle w:val="ProductList-SectionHeading"/>
        <w:outlineLvl w:val="0"/>
      </w:pPr>
      <w:bookmarkStart w:id="151" w:name="_Toc54355363"/>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50"/>
      <w:bookmarkEnd w:id="151"/>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5EF99F1E"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2EDABB7B" w:rsidR="007460A4" w:rsidRPr="008E2AD9" w:rsidRDefault="00E877F9" w:rsidP="00E877F9">
      <w:pPr>
        <w:pStyle w:val="ProductList-Body"/>
        <w:spacing w:after="120"/>
        <w:ind w:left="158"/>
      </w:pPr>
      <w:r w:rsidRPr="008E2AD9">
        <w:rPr>
          <w:rFonts w:hint="eastAsia"/>
          <w:b/>
        </w:rPr>
        <w:t>2.</w:t>
      </w:r>
      <w:r w:rsidRPr="008E2AD9">
        <w:rPr>
          <w:rFonts w:hint="eastAsia"/>
        </w:rPr>
        <w:t>依照欧洲联盟（</w:t>
      </w:r>
      <w:proofErr w:type="gramStart"/>
      <w:r w:rsidRPr="008E2AD9">
        <w:rPr>
          <w:rFonts w:hint="eastAsia"/>
        </w:rPr>
        <w:t>以下简称“</w:t>
      </w:r>
      <w:proofErr w:type="gramEnd"/>
      <w:r w:rsidRPr="008E2AD9">
        <w:rPr>
          <w:rFonts w:hint="eastAsia"/>
        </w:rPr>
        <w:t>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5D5C355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w:t>
      </w:r>
      <w:proofErr w:type="gramStart"/>
      <w:r w:rsidRPr="008E2AD9">
        <w:rPr>
          <w:rFonts w:hint="eastAsia"/>
        </w:rPr>
        <w:t>除非该法律以保护公共利益为由禁止发出此类通知；</w:t>
      </w:r>
      <w:proofErr w:type="gramEnd"/>
      <w:r w:rsidRPr="008E2AD9">
        <w:rPr>
          <w:rFonts w:hint="eastAsia"/>
        </w:rPr>
        <w:t xml:space="preserve">  </w:t>
      </w:r>
    </w:p>
    <w:p w14:paraId="37F4A155" w14:textId="36FD383E" w:rsidR="007460A4" w:rsidRPr="008E2AD9" w:rsidRDefault="00E877F9" w:rsidP="00BE1FC2">
      <w:pPr>
        <w:pStyle w:val="ProductList-Body"/>
        <w:spacing w:after="120"/>
        <w:ind w:left="1440" w:hanging="720"/>
      </w:pPr>
      <w:r w:rsidRPr="008E2AD9">
        <w:rPr>
          <w:rFonts w:hint="eastAsia"/>
          <w:b/>
        </w:rPr>
        <w:t>(b)</w:t>
      </w:r>
      <w:r w:rsidRPr="008E2AD9">
        <w:rPr>
          <w:rFonts w:hint="eastAsia"/>
        </w:rPr>
        <w:tab/>
      </w:r>
      <w:proofErr w:type="gramStart"/>
      <w:r w:rsidRPr="008E2AD9">
        <w:rPr>
          <w:rFonts w:hint="eastAsia"/>
        </w:rPr>
        <w:t>确保授权处理个人数据的人员承诺对个人数据进行保密或承诺履行相应的法定保密义务；</w:t>
      </w:r>
      <w:proofErr w:type="gramEnd"/>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proofErr w:type="gramStart"/>
      <w:r w:rsidRPr="008E2AD9">
        <w:rPr>
          <w:rFonts w:hint="eastAsia"/>
        </w:rPr>
        <w:t>条所要求的所有措施；</w:t>
      </w:r>
      <w:proofErr w:type="gramEnd"/>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proofErr w:type="gramStart"/>
      <w:r w:rsidRPr="008E2AD9">
        <w:rPr>
          <w:rFonts w:hint="eastAsia"/>
        </w:rPr>
        <w:t>段中所述的有关雇用其他处理方的条件；</w:t>
      </w:r>
      <w:proofErr w:type="gramEnd"/>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proofErr w:type="gramStart"/>
      <w:r w:rsidRPr="008E2AD9">
        <w:rPr>
          <w:rFonts w:hint="eastAsia"/>
        </w:rPr>
        <w:t>章中规定的行使数据主体权利的要求；</w:t>
      </w:r>
      <w:proofErr w:type="gramEnd"/>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proofErr w:type="gramStart"/>
      <w:r w:rsidRPr="008E2AD9">
        <w:rPr>
          <w:rFonts w:hint="eastAsia"/>
        </w:rPr>
        <w:t>条所规定的义务；</w:t>
      </w:r>
      <w:proofErr w:type="gramEnd"/>
    </w:p>
    <w:p w14:paraId="2F102B7F" w14:textId="3F556FE3"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w:t>
      </w:r>
      <w:proofErr w:type="gramStart"/>
      <w:r w:rsidRPr="008E2AD9">
        <w:rPr>
          <w:rFonts w:hint="eastAsia"/>
        </w:rPr>
        <w:t>但欧盟法律或欧盟成员国法律要求存储个人数据的情况除外；</w:t>
      </w:r>
      <w:proofErr w:type="gramEnd"/>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4BB22A7C"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GDPR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0D14BAC8"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proofErr w:type="gramStart"/>
      <w:r w:rsidRPr="008E2AD9">
        <w:rPr>
          <w:rFonts w:hint="eastAsia"/>
        </w:rPr>
        <w:t>个人数据假名化和加密；</w:t>
      </w:r>
      <w:proofErr w:type="gramEnd"/>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w:t>
      </w:r>
      <w:proofErr w:type="gramStart"/>
      <w:r w:rsidRPr="008E2AD9">
        <w:rPr>
          <w:rFonts w:hint="eastAsia"/>
        </w:rPr>
        <w:t>可用性和故障恢复能力；</w:t>
      </w:r>
      <w:proofErr w:type="gramEnd"/>
      <w:r w:rsidRPr="008E2AD9">
        <w:rPr>
          <w:rFonts w:hint="eastAsia"/>
        </w:rPr>
        <w:t xml:space="preserve"> </w:t>
      </w:r>
    </w:p>
    <w:p w14:paraId="703FBE65" w14:textId="6F4E3510"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26569FAC"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6235F999"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4BB554B3"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43"/>
      <w:footerReference w:type="first" r:id="rId44"/>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91140" w14:textId="77777777" w:rsidR="00F40A19" w:rsidRDefault="00F40A19" w:rsidP="009A573F">
      <w:pPr>
        <w:spacing w:after="0" w:line="240" w:lineRule="auto"/>
      </w:pPr>
      <w:r>
        <w:separator/>
      </w:r>
    </w:p>
    <w:p w14:paraId="3817B564" w14:textId="77777777" w:rsidR="00F40A19" w:rsidRDefault="00F40A19" w:rsidP="00C91713"/>
  </w:endnote>
  <w:endnote w:type="continuationSeparator" w:id="0">
    <w:p w14:paraId="2DCA4BEE" w14:textId="77777777" w:rsidR="00F40A19" w:rsidRDefault="00F40A19" w:rsidP="009A573F">
      <w:pPr>
        <w:spacing w:after="0" w:line="240" w:lineRule="auto"/>
      </w:pPr>
      <w:r>
        <w:continuationSeparator/>
      </w:r>
    </w:p>
    <w:p w14:paraId="44CFB91C" w14:textId="77777777" w:rsidR="00F40A19" w:rsidRDefault="00F40A19" w:rsidP="00C91713"/>
  </w:endnote>
  <w:endnote w:type="continuationNotice" w:id="1">
    <w:p w14:paraId="63E8B84F" w14:textId="77777777" w:rsidR="00F40A19" w:rsidRDefault="00F40A19">
      <w:pPr>
        <w:spacing w:after="0" w:line="240" w:lineRule="auto"/>
      </w:pPr>
    </w:p>
    <w:p w14:paraId="71F3A6CE" w14:textId="77777777" w:rsidR="00F40A19" w:rsidRDefault="00F40A19"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57782" w14:textId="77777777" w:rsidR="001B3CBC" w:rsidRDefault="001B3CB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E4FB" w14:textId="77777777" w:rsidR="002238E9" w:rsidRPr="00C91713" w:rsidRDefault="002238E9" w:rsidP="003812FE">
    <w:pPr>
      <w:pStyle w:val="Footer"/>
      <w:rPr>
        <w:sz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238E9"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2238E9" w:rsidRPr="00C76DF3" w:rsidRDefault="00713B37" w:rsidP="00591643">
          <w:pPr>
            <w:pStyle w:val="ProductList-OfferingBody"/>
            <w:ind w:left="-77" w:right="-73"/>
            <w:jc w:val="center"/>
            <w:rPr>
              <w:color w:val="808080" w:themeColor="background1" w:themeShade="80"/>
              <w:sz w:val="14"/>
              <w:szCs w:val="14"/>
            </w:rPr>
          </w:pPr>
          <w:hyperlink w:anchor="TableofContents" w:history="1">
            <w:r w:rsidR="002238E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2238E9" w:rsidRPr="00C76DF3" w:rsidRDefault="002238E9"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2238E9" w:rsidRPr="00C76DF3" w:rsidRDefault="00713B37" w:rsidP="00591643">
          <w:pPr>
            <w:pStyle w:val="ProductList-OfferingBody"/>
            <w:ind w:left="-72" w:right="-74"/>
            <w:jc w:val="center"/>
            <w:rPr>
              <w:color w:val="808080" w:themeColor="background1" w:themeShade="80"/>
              <w:sz w:val="14"/>
              <w:szCs w:val="14"/>
            </w:rPr>
          </w:pPr>
          <w:hyperlink w:anchor="Introduction" w:history="1">
            <w:r w:rsidR="002238E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2238E9" w:rsidRPr="00C76DF3" w:rsidRDefault="002238E9"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2238E9" w:rsidRPr="00C76DF3" w:rsidRDefault="00713B37" w:rsidP="003812FE">
          <w:pPr>
            <w:pStyle w:val="ProductList-OfferingBody"/>
            <w:ind w:left="-72" w:right="-75"/>
            <w:jc w:val="center"/>
            <w:rPr>
              <w:color w:val="808080" w:themeColor="background1" w:themeShade="80"/>
              <w:sz w:val="14"/>
              <w:szCs w:val="14"/>
            </w:rPr>
          </w:pPr>
          <w:hyperlink w:anchor="GeneralTerms" w:history="1">
            <w:r w:rsidR="002238E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2238E9" w:rsidRPr="00C76DF3" w:rsidRDefault="002238E9"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2238E9" w:rsidRPr="00C76DF3" w:rsidRDefault="00713B37" w:rsidP="00591643">
          <w:pPr>
            <w:pStyle w:val="ProductList-OfferingBody"/>
            <w:ind w:left="-72" w:right="-77"/>
            <w:jc w:val="center"/>
            <w:rPr>
              <w:color w:val="808080" w:themeColor="background1" w:themeShade="80"/>
              <w:sz w:val="14"/>
              <w:szCs w:val="14"/>
            </w:rPr>
          </w:pPr>
          <w:hyperlink w:anchor="PrivacyandSecurityTerms" w:history="1">
            <w:r w:rsidR="002238E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2238E9" w:rsidRPr="00C76DF3" w:rsidRDefault="002238E9"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2238E9" w:rsidRPr="00C76DF3" w:rsidRDefault="00713B37" w:rsidP="003812FE">
          <w:pPr>
            <w:pStyle w:val="ProductList-OfferingBody"/>
            <w:ind w:left="-72" w:right="-77"/>
            <w:jc w:val="center"/>
            <w:rPr>
              <w:color w:val="808080" w:themeColor="background1" w:themeShade="80"/>
              <w:sz w:val="14"/>
              <w:szCs w:val="14"/>
            </w:rPr>
          </w:pPr>
          <w:hyperlink w:anchor="OnlineServiceSpecificTerms" w:history="1">
            <w:r w:rsidR="002238E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2238E9" w:rsidRPr="00C76DF3" w:rsidRDefault="002238E9"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2238E9" w:rsidRPr="00C76DF3" w:rsidRDefault="00713B37" w:rsidP="003812FE">
          <w:pPr>
            <w:pStyle w:val="ProductList-OfferingBody"/>
            <w:ind w:left="-72" w:right="-76"/>
            <w:jc w:val="center"/>
            <w:rPr>
              <w:color w:val="808080" w:themeColor="background1" w:themeShade="80"/>
              <w:sz w:val="14"/>
              <w:szCs w:val="14"/>
            </w:rPr>
          </w:pPr>
          <w:hyperlink w:anchor="Attachment1" w:history="1">
            <w:r w:rsidR="002238E9">
              <w:rPr>
                <w:rStyle w:val="Hyperlink"/>
                <w:rFonts w:hint="eastAsia"/>
                <w:sz w:val="14"/>
                <w:szCs w:val="14"/>
              </w:rPr>
              <w:t>附件</w:t>
            </w:r>
          </w:hyperlink>
        </w:p>
      </w:tc>
    </w:tr>
  </w:tbl>
  <w:p w14:paraId="22F936D4" w14:textId="77777777" w:rsidR="002238E9" w:rsidRPr="00C91713" w:rsidRDefault="002238E9">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38D07" w14:textId="77777777" w:rsidR="002238E9" w:rsidRPr="00510001" w:rsidRDefault="002238E9" w:rsidP="00E4091D">
    <w:pPr>
      <w:pStyle w:val="Footer"/>
      <w:rPr>
        <w:rStyle w:val="LogoportDoNotTranslate"/>
        <w:rFonts w:asciiTheme="minorHAnsi" w:hAnsiTheme="minorHAnsi"/>
        <w:sz w:val="14"/>
        <w:szCs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C067" w14:textId="77777777" w:rsidR="002238E9" w:rsidRPr="00591643" w:rsidRDefault="002238E9">
    <w:pPr>
      <w:pStyle w:val="Footer"/>
      <w:rPr>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5383" w14:textId="77777777" w:rsidR="002238E9" w:rsidRPr="00C91713" w:rsidRDefault="002238E9"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89EE" w14:textId="77777777" w:rsidR="002238E9" w:rsidRPr="00C91713" w:rsidRDefault="002238E9">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82D21" w14:textId="77777777" w:rsidR="002238E9" w:rsidRPr="00C91713" w:rsidRDefault="002238E9" w:rsidP="003812FE">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2E55" w14:textId="77777777" w:rsidR="002238E9" w:rsidRPr="00C91713" w:rsidRDefault="002238E9">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B00D" w14:textId="77777777" w:rsidR="002238E9" w:rsidRDefault="002238E9"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6FB9D" w14:textId="77777777" w:rsidR="001B3CBC" w:rsidRDefault="001B3C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238E9"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2238E9" w:rsidRPr="00C76DF3" w:rsidRDefault="00713B37" w:rsidP="005C51AC">
          <w:pPr>
            <w:pStyle w:val="ProductList-OfferingBody"/>
            <w:ind w:left="-77" w:right="-73"/>
            <w:jc w:val="center"/>
            <w:rPr>
              <w:color w:val="808080" w:themeColor="background1" w:themeShade="80"/>
              <w:sz w:val="14"/>
              <w:szCs w:val="14"/>
            </w:rPr>
          </w:pPr>
          <w:hyperlink w:anchor="TableofContents" w:history="1">
            <w:r w:rsidR="002238E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2238E9" w:rsidRPr="00C76DF3" w:rsidRDefault="002238E9"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2238E9" w:rsidRPr="00C76DF3" w:rsidRDefault="00713B37" w:rsidP="005C51AC">
          <w:pPr>
            <w:pStyle w:val="ProductList-OfferingBody"/>
            <w:ind w:left="-72" w:right="-74"/>
            <w:jc w:val="center"/>
            <w:rPr>
              <w:color w:val="808080" w:themeColor="background1" w:themeShade="80"/>
              <w:sz w:val="14"/>
              <w:szCs w:val="14"/>
            </w:rPr>
          </w:pPr>
          <w:hyperlink w:anchor="Introduction" w:history="1">
            <w:r w:rsidR="002238E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2238E9" w:rsidRPr="00C76DF3" w:rsidRDefault="002238E9"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2238E9" w:rsidRPr="00C76DF3" w:rsidRDefault="00713B37" w:rsidP="005C51AC">
          <w:pPr>
            <w:pStyle w:val="ProductList-OfferingBody"/>
            <w:ind w:left="-72" w:right="-75"/>
            <w:jc w:val="center"/>
            <w:rPr>
              <w:color w:val="808080" w:themeColor="background1" w:themeShade="80"/>
              <w:sz w:val="14"/>
              <w:szCs w:val="14"/>
            </w:rPr>
          </w:pPr>
          <w:hyperlink w:anchor="GeneralTerms" w:history="1">
            <w:r w:rsidR="002238E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2238E9" w:rsidRPr="00C76DF3" w:rsidRDefault="002238E9"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2238E9" w:rsidRPr="00C76DF3" w:rsidRDefault="00713B37" w:rsidP="005C51AC">
          <w:pPr>
            <w:pStyle w:val="ProductList-OfferingBody"/>
            <w:ind w:left="-72" w:right="-77"/>
            <w:jc w:val="center"/>
            <w:rPr>
              <w:color w:val="808080" w:themeColor="background1" w:themeShade="80"/>
              <w:sz w:val="14"/>
              <w:szCs w:val="14"/>
            </w:rPr>
          </w:pPr>
          <w:hyperlink w:anchor="PrivacyandSecurityTerms" w:history="1">
            <w:r w:rsidR="002238E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2238E9" w:rsidRPr="00C76DF3" w:rsidRDefault="002238E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2238E9" w:rsidRPr="00C76DF3" w:rsidRDefault="00713B37" w:rsidP="005C51AC">
          <w:pPr>
            <w:pStyle w:val="ProductList-OfferingBody"/>
            <w:ind w:left="-72" w:right="-77"/>
            <w:jc w:val="center"/>
            <w:rPr>
              <w:color w:val="808080" w:themeColor="background1" w:themeShade="80"/>
              <w:sz w:val="14"/>
              <w:szCs w:val="14"/>
            </w:rPr>
          </w:pPr>
          <w:hyperlink w:anchor="OnlineServiceSpecificTerms" w:history="1">
            <w:r w:rsidR="002238E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2238E9" w:rsidRPr="00C76DF3" w:rsidRDefault="002238E9"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2238E9" w:rsidRPr="00C76DF3" w:rsidRDefault="00713B37" w:rsidP="005C51AC">
          <w:pPr>
            <w:pStyle w:val="ProductList-OfferingBody"/>
            <w:ind w:left="-72" w:right="-76"/>
            <w:jc w:val="center"/>
            <w:rPr>
              <w:color w:val="808080" w:themeColor="background1" w:themeShade="80"/>
              <w:sz w:val="14"/>
              <w:szCs w:val="14"/>
            </w:rPr>
          </w:pPr>
          <w:hyperlink w:anchor="Attachment1" w:history="1">
            <w:r w:rsidR="002238E9">
              <w:rPr>
                <w:rStyle w:val="Hyperlink"/>
                <w:rFonts w:hint="eastAsia"/>
                <w:sz w:val="14"/>
                <w:szCs w:val="14"/>
              </w:rPr>
              <w:t>附件</w:t>
            </w:r>
          </w:hyperlink>
        </w:p>
      </w:tc>
    </w:tr>
  </w:tbl>
  <w:p w14:paraId="3236DE88" w14:textId="77777777" w:rsidR="002238E9" w:rsidRPr="00C91713" w:rsidRDefault="002238E9" w:rsidP="003812FE">
    <w:pPr>
      <w:pStyle w:val="Footer"/>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935F" w14:textId="77777777" w:rsidR="002238E9" w:rsidRPr="00C91713" w:rsidRDefault="002238E9">
    <w:pPr>
      <w:pStyle w:val="Footer"/>
      <w:rPr>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39F8" w14:textId="77777777" w:rsidR="002238E9" w:rsidRPr="00591643" w:rsidRDefault="002238E9">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A232" w14:textId="77777777" w:rsidR="002238E9" w:rsidRDefault="002238E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E511" w14:textId="77777777" w:rsidR="002238E9" w:rsidRPr="00591643" w:rsidRDefault="002238E9" w:rsidP="003812FE">
    <w:pPr>
      <w:pStyle w:val="Footer"/>
      <w:rPr>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2238E9"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2238E9" w:rsidRPr="00C76DF3" w:rsidRDefault="00713B37" w:rsidP="00591643">
          <w:pPr>
            <w:pStyle w:val="ProductList-OfferingBody"/>
            <w:ind w:left="-77" w:right="-73"/>
            <w:jc w:val="center"/>
            <w:rPr>
              <w:color w:val="808080" w:themeColor="background1" w:themeShade="80"/>
              <w:sz w:val="14"/>
              <w:szCs w:val="14"/>
            </w:rPr>
          </w:pPr>
          <w:hyperlink w:anchor="TableofContents" w:history="1">
            <w:r w:rsidR="002238E9">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2238E9" w:rsidRPr="00C76DF3" w:rsidRDefault="002238E9"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2238E9" w:rsidRPr="00C76DF3" w:rsidRDefault="00713B37" w:rsidP="00591643">
          <w:pPr>
            <w:pStyle w:val="ProductList-OfferingBody"/>
            <w:ind w:left="-72" w:right="-74"/>
            <w:jc w:val="center"/>
            <w:rPr>
              <w:color w:val="808080" w:themeColor="background1" w:themeShade="80"/>
              <w:sz w:val="14"/>
              <w:szCs w:val="14"/>
            </w:rPr>
          </w:pPr>
          <w:hyperlink w:anchor="Introduction" w:history="1">
            <w:r w:rsidR="002238E9">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2238E9" w:rsidRPr="00C76DF3" w:rsidRDefault="002238E9"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2238E9" w:rsidRPr="00C76DF3" w:rsidRDefault="00713B37" w:rsidP="003812FE">
          <w:pPr>
            <w:pStyle w:val="ProductList-OfferingBody"/>
            <w:ind w:left="-72" w:right="-75"/>
            <w:jc w:val="center"/>
            <w:rPr>
              <w:color w:val="808080" w:themeColor="background1" w:themeShade="80"/>
              <w:sz w:val="14"/>
              <w:szCs w:val="14"/>
            </w:rPr>
          </w:pPr>
          <w:hyperlink w:anchor="GeneralTerms" w:history="1">
            <w:r w:rsidR="002238E9">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2238E9" w:rsidRPr="00C76DF3" w:rsidRDefault="002238E9"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2238E9" w:rsidRPr="00C76DF3" w:rsidRDefault="00713B37" w:rsidP="00591643">
          <w:pPr>
            <w:pStyle w:val="ProductList-OfferingBody"/>
            <w:ind w:left="-72" w:right="-77"/>
            <w:jc w:val="center"/>
            <w:rPr>
              <w:color w:val="808080" w:themeColor="background1" w:themeShade="80"/>
              <w:sz w:val="14"/>
              <w:szCs w:val="14"/>
            </w:rPr>
          </w:pPr>
          <w:hyperlink w:anchor="PrivacyandSecurityTerms" w:history="1">
            <w:r w:rsidR="002238E9">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2238E9" w:rsidRPr="00C76DF3" w:rsidRDefault="002238E9"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2238E9" w:rsidRPr="00C76DF3" w:rsidRDefault="00713B37" w:rsidP="003812FE">
          <w:pPr>
            <w:pStyle w:val="ProductList-OfferingBody"/>
            <w:ind w:left="-72" w:right="-77"/>
            <w:jc w:val="center"/>
            <w:rPr>
              <w:color w:val="808080" w:themeColor="background1" w:themeShade="80"/>
              <w:sz w:val="14"/>
              <w:szCs w:val="14"/>
            </w:rPr>
          </w:pPr>
          <w:hyperlink w:anchor="OnlineServiceSpecificTerms" w:history="1">
            <w:r w:rsidR="002238E9">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2238E9" w:rsidRPr="00C76DF3" w:rsidRDefault="002238E9"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2238E9" w:rsidRPr="00C76DF3" w:rsidRDefault="00713B37" w:rsidP="003812FE">
          <w:pPr>
            <w:pStyle w:val="ProductList-OfferingBody"/>
            <w:ind w:left="-72" w:right="-76"/>
            <w:jc w:val="center"/>
            <w:rPr>
              <w:color w:val="808080" w:themeColor="background1" w:themeShade="80"/>
              <w:sz w:val="14"/>
              <w:szCs w:val="14"/>
            </w:rPr>
          </w:pPr>
          <w:hyperlink w:anchor="Attachment1" w:history="1">
            <w:r w:rsidR="002238E9">
              <w:rPr>
                <w:rStyle w:val="Hyperlink"/>
                <w:rFonts w:hint="eastAsia"/>
                <w:sz w:val="14"/>
                <w:szCs w:val="14"/>
              </w:rPr>
              <w:t>附件</w:t>
            </w:r>
          </w:hyperlink>
        </w:p>
      </w:tc>
    </w:tr>
  </w:tbl>
  <w:p w14:paraId="2607589A" w14:textId="77777777" w:rsidR="002238E9" w:rsidRPr="00591643" w:rsidRDefault="002238E9">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4DA0F" w14:textId="77777777" w:rsidR="00F40A19" w:rsidRDefault="00F40A19" w:rsidP="009A573F">
      <w:pPr>
        <w:spacing w:after="0" w:line="240" w:lineRule="auto"/>
      </w:pPr>
      <w:r>
        <w:separator/>
      </w:r>
    </w:p>
    <w:p w14:paraId="2F6E2A79" w14:textId="77777777" w:rsidR="00F40A19" w:rsidRDefault="00F40A19" w:rsidP="00C91713"/>
  </w:footnote>
  <w:footnote w:type="continuationSeparator" w:id="0">
    <w:p w14:paraId="72C01FDD" w14:textId="77777777" w:rsidR="00F40A19" w:rsidRDefault="00F40A19" w:rsidP="009A573F">
      <w:pPr>
        <w:spacing w:after="0" w:line="240" w:lineRule="auto"/>
      </w:pPr>
      <w:r>
        <w:continuationSeparator/>
      </w:r>
    </w:p>
    <w:p w14:paraId="4F934B3C" w14:textId="77777777" w:rsidR="00F40A19" w:rsidRDefault="00F40A19" w:rsidP="00C91713"/>
  </w:footnote>
  <w:footnote w:type="continuationNotice" w:id="1">
    <w:p w14:paraId="5D1D473B" w14:textId="77777777" w:rsidR="00F40A19" w:rsidRDefault="00F40A19">
      <w:pPr>
        <w:spacing w:after="0" w:line="240" w:lineRule="auto"/>
      </w:pPr>
    </w:p>
    <w:p w14:paraId="4742929A" w14:textId="77777777" w:rsidR="00F40A19" w:rsidRDefault="00F40A19"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64A6E" w14:textId="77777777" w:rsidR="001B3CBC" w:rsidRDefault="001B3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1DE58" w14:textId="77777777" w:rsidR="001B3CBC" w:rsidRDefault="001B3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D318" w14:textId="77777777" w:rsidR="002238E9" w:rsidRPr="00C91713" w:rsidRDefault="002238E9" w:rsidP="00C91713">
    <w:pPr>
      <w:pStyle w:val="ProductList-Body"/>
      <w:tabs>
        <w:tab w:val="right" w:pos="10800"/>
      </w:tabs>
      <w:rPr>
        <w:color w:val="404040" w:themeColor="text1" w:themeTint="BF"/>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2238E9" w:rsidRPr="00C91713" w:rsidRDefault="002238E9"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137D5B55" w:rsidR="002238E9" w:rsidRPr="00C91713" w:rsidRDefault="002238E9"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Pr>
            <w:rFonts w:hint="eastAsia"/>
          </w:rPr>
          <w:t>20</w:t>
        </w:r>
        <w:r>
          <w:t>20</w:t>
        </w:r>
        <w:r>
          <w:rPr>
            <w:rFonts w:hint="eastAsia"/>
          </w:rPr>
          <w:t xml:space="preserve"> </w:t>
        </w:r>
        <w:r>
          <w:rPr>
            <w:rFonts w:hint="eastAsia"/>
          </w:rPr>
          <w:t>年</w:t>
        </w:r>
        <w:r>
          <w:rPr>
            <w:rFonts w:hint="eastAsia"/>
          </w:rPr>
          <w:t xml:space="preserve"> </w:t>
        </w:r>
        <w:r w:rsidR="002E0DBF">
          <w:t>11</w:t>
        </w:r>
        <w:r w:rsidR="002E0DBF">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9932A4">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1B56B" w14:textId="77777777" w:rsidR="002238E9" w:rsidRDefault="002238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6A9E5A25" w:rsidR="002238E9" w:rsidRPr="00171B2E" w:rsidRDefault="002238E9"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w:t>
        </w:r>
        <w:r>
          <w:t>20</w:t>
        </w:r>
        <w:r>
          <w:rPr>
            <w:rFonts w:hint="eastAsia"/>
          </w:rPr>
          <w:t xml:space="preserve"> </w:t>
        </w:r>
        <w:r>
          <w:rPr>
            <w:rFonts w:hint="eastAsia"/>
          </w:rPr>
          <w:t>年</w:t>
        </w:r>
        <w:r>
          <w:rPr>
            <w:rFonts w:hint="eastAsia"/>
          </w:rPr>
          <w:t xml:space="preserve"> </w:t>
        </w:r>
        <w:r w:rsidR="002E0DBF">
          <w:t>11</w:t>
        </w:r>
        <w:r w:rsidR="002E0DBF">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A374D4">
          <w:rPr>
            <w:noProof/>
            <w:color w:val="404040" w:themeColor="text1" w:themeTint="BF"/>
            <w:sz w:val="16"/>
            <w:szCs w:val="16"/>
          </w:rPr>
          <w:t>35</w:t>
        </w:r>
        <w:r w:rsidRPr="004D27A6">
          <w:rPr>
            <w:rFonts w:hint="eastAsia"/>
            <w:color w:val="404040" w:themeColor="text1" w:themeTint="BF"/>
            <w:sz w:val="16"/>
            <w:szCs w:val="16"/>
          </w:rPr>
          <w:fldChar w:fldCharType="end"/>
        </w:r>
      </w:p>
    </w:sdtContent>
  </w:sdt>
  <w:p w14:paraId="420DEEF2" w14:textId="77777777" w:rsidR="002238E9" w:rsidRDefault="002238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36E5913C" w:rsidR="002238E9" w:rsidRPr="00171B2E" w:rsidRDefault="002238E9"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w:t>
        </w:r>
        <w:r>
          <w:t>20</w:t>
        </w:r>
        <w:r>
          <w:rPr>
            <w:rFonts w:hint="eastAsia"/>
          </w:rPr>
          <w:t xml:space="preserve"> </w:t>
        </w:r>
        <w:r>
          <w:rPr>
            <w:rFonts w:hint="eastAsia"/>
          </w:rPr>
          <w:t>年</w:t>
        </w:r>
        <w:r>
          <w:rPr>
            <w:rFonts w:hint="eastAsia"/>
          </w:rPr>
          <w:t xml:space="preserve"> </w:t>
        </w:r>
        <w:r w:rsidR="002E0DBF">
          <w:t>11</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A374D4">
          <w:rPr>
            <w:noProof/>
            <w:color w:val="404040" w:themeColor="text1" w:themeTint="BF"/>
            <w:sz w:val="16"/>
            <w:szCs w:val="16"/>
          </w:rPr>
          <w:t>20</w:t>
        </w:r>
        <w:r w:rsidRPr="004D27A6">
          <w:rPr>
            <w:rFonts w:hint="eastAsia"/>
            <w:color w:val="404040" w:themeColor="text1" w:themeTint="BF"/>
            <w:sz w:val="16"/>
            <w:szCs w:val="16"/>
          </w:rPr>
          <w:fldChar w:fldCharType="end"/>
        </w:r>
      </w:p>
    </w:sdtContent>
  </w:sdt>
  <w:p w14:paraId="01789FDF" w14:textId="77777777" w:rsidR="002238E9" w:rsidRDefault="00223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50D7D47"/>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D2AF6"/>
    <w:multiLevelType w:val="hybridMultilevel"/>
    <w:tmpl w:val="78C48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055A9"/>
    <w:multiLevelType w:val="hybridMultilevel"/>
    <w:tmpl w:val="AB66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B7612"/>
    <w:multiLevelType w:val="hybridMultilevel"/>
    <w:tmpl w:val="EE5E5658"/>
    <w:lvl w:ilvl="0" w:tplc="6FE40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E6217AF"/>
    <w:multiLevelType w:val="hybridMultilevel"/>
    <w:tmpl w:val="53C4E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B1F7D"/>
    <w:multiLevelType w:val="hybridMultilevel"/>
    <w:tmpl w:val="90F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31B2B"/>
    <w:multiLevelType w:val="hybridMultilevel"/>
    <w:tmpl w:val="D9ECBD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2"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4" w15:restartNumberingAfterBreak="0">
    <w:nsid w:val="4F3149CB"/>
    <w:multiLevelType w:val="hybridMultilevel"/>
    <w:tmpl w:val="89AA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15:restartNumberingAfterBreak="0">
    <w:nsid w:val="6D9D6341"/>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316929"/>
    <w:multiLevelType w:val="hybridMultilevel"/>
    <w:tmpl w:val="492EBBA4"/>
    <w:lvl w:ilvl="0" w:tplc="A594B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A72547"/>
    <w:multiLevelType w:val="hybridMultilevel"/>
    <w:tmpl w:val="0D02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
  </w:num>
  <w:num w:numId="3">
    <w:abstractNumId w:val="17"/>
  </w:num>
  <w:num w:numId="4">
    <w:abstractNumId w:val="12"/>
  </w:num>
  <w:num w:numId="5">
    <w:abstractNumId w:val="29"/>
  </w:num>
  <w:num w:numId="6">
    <w:abstractNumId w:val="27"/>
  </w:num>
  <w:num w:numId="7">
    <w:abstractNumId w:val="9"/>
  </w:num>
  <w:num w:numId="8">
    <w:abstractNumId w:val="3"/>
  </w:num>
  <w:num w:numId="9">
    <w:abstractNumId w:val="34"/>
  </w:num>
  <w:num w:numId="10">
    <w:abstractNumId w:val="35"/>
  </w:num>
  <w:num w:numId="11">
    <w:abstractNumId w:val="22"/>
  </w:num>
  <w:num w:numId="12">
    <w:abstractNumId w:val="0"/>
  </w:num>
  <w:num w:numId="13">
    <w:abstractNumId w:val="10"/>
  </w:num>
  <w:num w:numId="14">
    <w:abstractNumId w:val="8"/>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0"/>
  </w:num>
  <w:num w:numId="24">
    <w:abstractNumId w:val="13"/>
  </w:num>
  <w:num w:numId="25">
    <w:abstractNumId w:val="23"/>
  </w:num>
  <w:num w:numId="26">
    <w:abstractNumId w:val="25"/>
  </w:num>
  <w:num w:numId="27">
    <w:abstractNumId w:val="11"/>
  </w:num>
  <w:num w:numId="28">
    <w:abstractNumId w:val="31"/>
  </w:num>
  <w:num w:numId="29">
    <w:abstractNumId w:val="21"/>
  </w:num>
  <w:num w:numId="30">
    <w:abstractNumId w:val="14"/>
  </w:num>
  <w:num w:numId="31">
    <w:abstractNumId w:val="2"/>
  </w:num>
  <w:num w:numId="32">
    <w:abstractNumId w:val="15"/>
  </w:num>
  <w:num w:numId="33">
    <w:abstractNumId w:val="33"/>
  </w:num>
  <w:num w:numId="34">
    <w:abstractNumId w:val="36"/>
  </w:num>
  <w:num w:numId="35">
    <w:abstractNumId w:val="5"/>
  </w:num>
  <w:num w:numId="36">
    <w:abstractNumId w:val="1"/>
  </w:num>
  <w:num w:numId="37">
    <w:abstractNumId w:val="32"/>
  </w:num>
  <w:num w:numId="38">
    <w:abstractNumId w:val="30"/>
  </w:num>
  <w:num w:numId="39">
    <w:abstractNumId w:val="28"/>
  </w:num>
  <w:num w:numId="40">
    <w:abstractNumId w:val="4"/>
  </w:num>
  <w:num w:numId="41">
    <w:abstractNumId w:val="24"/>
  </w:num>
  <w:num w:numId="42">
    <w:abstractNumId w:val="18"/>
  </w:num>
  <w:num w:numId="43">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OF9ArepKmlcNM1mDi451TU3h51h6XnO9AmewysKlCZN3cpBySqK32ZgwHBVwxOCSG9sjjfvmLLwoB6I0mXH+1g==" w:salt="5oykgA9OUvZeJYw+iMuj6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5A4E"/>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4C66"/>
    <w:rsid w:val="0001518D"/>
    <w:rsid w:val="000151ED"/>
    <w:rsid w:val="0001529C"/>
    <w:rsid w:val="000153B5"/>
    <w:rsid w:val="00015B06"/>
    <w:rsid w:val="00017369"/>
    <w:rsid w:val="00017A5A"/>
    <w:rsid w:val="00017A85"/>
    <w:rsid w:val="00017A87"/>
    <w:rsid w:val="00017C4E"/>
    <w:rsid w:val="00020397"/>
    <w:rsid w:val="000204DE"/>
    <w:rsid w:val="00020E3C"/>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605D"/>
    <w:rsid w:val="000262B2"/>
    <w:rsid w:val="0002659B"/>
    <w:rsid w:val="000265C3"/>
    <w:rsid w:val="00026678"/>
    <w:rsid w:val="00026AF0"/>
    <w:rsid w:val="00026DDE"/>
    <w:rsid w:val="00026E0A"/>
    <w:rsid w:val="00026E57"/>
    <w:rsid w:val="0002719C"/>
    <w:rsid w:val="00027239"/>
    <w:rsid w:val="00027717"/>
    <w:rsid w:val="0002781D"/>
    <w:rsid w:val="0002794B"/>
    <w:rsid w:val="00027A1C"/>
    <w:rsid w:val="00027C79"/>
    <w:rsid w:val="00027CCB"/>
    <w:rsid w:val="00027CFF"/>
    <w:rsid w:val="00030B8D"/>
    <w:rsid w:val="00030DE7"/>
    <w:rsid w:val="00030E76"/>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A16"/>
    <w:rsid w:val="0004038E"/>
    <w:rsid w:val="000405C4"/>
    <w:rsid w:val="00040ABB"/>
    <w:rsid w:val="00040FA4"/>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068"/>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1C73"/>
    <w:rsid w:val="00061F6E"/>
    <w:rsid w:val="000625F0"/>
    <w:rsid w:val="00063899"/>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BF4"/>
    <w:rsid w:val="00072CAD"/>
    <w:rsid w:val="00072DBA"/>
    <w:rsid w:val="000735C6"/>
    <w:rsid w:val="0007363B"/>
    <w:rsid w:val="00073EB4"/>
    <w:rsid w:val="00073F83"/>
    <w:rsid w:val="0007491F"/>
    <w:rsid w:val="00074B86"/>
    <w:rsid w:val="000753E3"/>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695"/>
    <w:rsid w:val="00083FE8"/>
    <w:rsid w:val="000843ED"/>
    <w:rsid w:val="000843EE"/>
    <w:rsid w:val="0008544B"/>
    <w:rsid w:val="000856C6"/>
    <w:rsid w:val="00085D21"/>
    <w:rsid w:val="000867CB"/>
    <w:rsid w:val="00086EDC"/>
    <w:rsid w:val="00086F17"/>
    <w:rsid w:val="000871B2"/>
    <w:rsid w:val="000872EB"/>
    <w:rsid w:val="00087BC2"/>
    <w:rsid w:val="0009022D"/>
    <w:rsid w:val="00090C2D"/>
    <w:rsid w:val="00090EF6"/>
    <w:rsid w:val="000913C3"/>
    <w:rsid w:val="0009164C"/>
    <w:rsid w:val="00093C44"/>
    <w:rsid w:val="00094ADC"/>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8E2"/>
    <w:rsid w:val="000A2AE3"/>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0F"/>
    <w:rsid w:val="000B0627"/>
    <w:rsid w:val="000B07BF"/>
    <w:rsid w:val="000B0C7A"/>
    <w:rsid w:val="000B1561"/>
    <w:rsid w:val="000B1E9D"/>
    <w:rsid w:val="000B2305"/>
    <w:rsid w:val="000B2AF5"/>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7A0"/>
    <w:rsid w:val="000B77FF"/>
    <w:rsid w:val="000B7DA3"/>
    <w:rsid w:val="000C0ACA"/>
    <w:rsid w:val="000C0E84"/>
    <w:rsid w:val="000C1F24"/>
    <w:rsid w:val="000C1F86"/>
    <w:rsid w:val="000C1FE7"/>
    <w:rsid w:val="000C2DAF"/>
    <w:rsid w:val="000C2E6F"/>
    <w:rsid w:val="000C3DA7"/>
    <w:rsid w:val="000C457F"/>
    <w:rsid w:val="000C4BD0"/>
    <w:rsid w:val="000C50FA"/>
    <w:rsid w:val="000C5490"/>
    <w:rsid w:val="000C5709"/>
    <w:rsid w:val="000C590E"/>
    <w:rsid w:val="000C650A"/>
    <w:rsid w:val="000C6732"/>
    <w:rsid w:val="000C7144"/>
    <w:rsid w:val="000D0003"/>
    <w:rsid w:val="000D08A6"/>
    <w:rsid w:val="000D1BAB"/>
    <w:rsid w:val="000D1DB4"/>
    <w:rsid w:val="000D1EBF"/>
    <w:rsid w:val="000D1EF6"/>
    <w:rsid w:val="000D24C8"/>
    <w:rsid w:val="000D306B"/>
    <w:rsid w:val="000D369C"/>
    <w:rsid w:val="000D36FF"/>
    <w:rsid w:val="000D3B64"/>
    <w:rsid w:val="000D52F0"/>
    <w:rsid w:val="000D53E6"/>
    <w:rsid w:val="000D5752"/>
    <w:rsid w:val="000D6060"/>
    <w:rsid w:val="000D746B"/>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5CC"/>
    <w:rsid w:val="000F564C"/>
    <w:rsid w:val="000F56C8"/>
    <w:rsid w:val="000F5A3D"/>
    <w:rsid w:val="000F61E7"/>
    <w:rsid w:val="000F6DA8"/>
    <w:rsid w:val="000F71FC"/>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DC8"/>
    <w:rsid w:val="00105F39"/>
    <w:rsid w:val="00106728"/>
    <w:rsid w:val="00106CBE"/>
    <w:rsid w:val="0010757D"/>
    <w:rsid w:val="00107F31"/>
    <w:rsid w:val="00110FCC"/>
    <w:rsid w:val="0011102E"/>
    <w:rsid w:val="001113C6"/>
    <w:rsid w:val="00111B6A"/>
    <w:rsid w:val="00112740"/>
    <w:rsid w:val="001134CE"/>
    <w:rsid w:val="00114EFE"/>
    <w:rsid w:val="001158C0"/>
    <w:rsid w:val="00116426"/>
    <w:rsid w:val="00116FFC"/>
    <w:rsid w:val="0011794B"/>
    <w:rsid w:val="00117EB2"/>
    <w:rsid w:val="00117ED4"/>
    <w:rsid w:val="00117F15"/>
    <w:rsid w:val="001209B3"/>
    <w:rsid w:val="00120A93"/>
    <w:rsid w:val="00120CD1"/>
    <w:rsid w:val="00120DD1"/>
    <w:rsid w:val="001214C1"/>
    <w:rsid w:val="001216CF"/>
    <w:rsid w:val="00122096"/>
    <w:rsid w:val="00122577"/>
    <w:rsid w:val="00122BED"/>
    <w:rsid w:val="00122F27"/>
    <w:rsid w:val="00123E7D"/>
    <w:rsid w:val="00123E80"/>
    <w:rsid w:val="001242BA"/>
    <w:rsid w:val="001246DA"/>
    <w:rsid w:val="001249A5"/>
    <w:rsid w:val="00125581"/>
    <w:rsid w:val="00125C40"/>
    <w:rsid w:val="00125CBE"/>
    <w:rsid w:val="0012606A"/>
    <w:rsid w:val="00126B6F"/>
    <w:rsid w:val="001274ED"/>
    <w:rsid w:val="00127C5F"/>
    <w:rsid w:val="00130A86"/>
    <w:rsid w:val="00130C7D"/>
    <w:rsid w:val="00131163"/>
    <w:rsid w:val="00131390"/>
    <w:rsid w:val="0013195F"/>
    <w:rsid w:val="001320C2"/>
    <w:rsid w:val="001329E1"/>
    <w:rsid w:val="00132A99"/>
    <w:rsid w:val="00134504"/>
    <w:rsid w:val="001345D1"/>
    <w:rsid w:val="00134979"/>
    <w:rsid w:val="001349C6"/>
    <w:rsid w:val="00134DA1"/>
    <w:rsid w:val="00134EF8"/>
    <w:rsid w:val="00135330"/>
    <w:rsid w:val="001353F1"/>
    <w:rsid w:val="001354FF"/>
    <w:rsid w:val="00135786"/>
    <w:rsid w:val="00136411"/>
    <w:rsid w:val="00136452"/>
    <w:rsid w:val="001378C5"/>
    <w:rsid w:val="00137E59"/>
    <w:rsid w:val="001406F7"/>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1833"/>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1F40"/>
    <w:rsid w:val="001625D5"/>
    <w:rsid w:val="00162E76"/>
    <w:rsid w:val="0016324D"/>
    <w:rsid w:val="001633FB"/>
    <w:rsid w:val="00163831"/>
    <w:rsid w:val="00163E79"/>
    <w:rsid w:val="00163F9C"/>
    <w:rsid w:val="0016405A"/>
    <w:rsid w:val="001656A6"/>
    <w:rsid w:val="00165F81"/>
    <w:rsid w:val="00166039"/>
    <w:rsid w:val="0016650D"/>
    <w:rsid w:val="00166D0D"/>
    <w:rsid w:val="00167070"/>
    <w:rsid w:val="00167128"/>
    <w:rsid w:val="00167443"/>
    <w:rsid w:val="00167C1A"/>
    <w:rsid w:val="001713F6"/>
    <w:rsid w:val="00171977"/>
    <w:rsid w:val="00171B2E"/>
    <w:rsid w:val="00171DF5"/>
    <w:rsid w:val="00172475"/>
    <w:rsid w:val="001725A2"/>
    <w:rsid w:val="00172F76"/>
    <w:rsid w:val="00173B35"/>
    <w:rsid w:val="001740DA"/>
    <w:rsid w:val="001745CC"/>
    <w:rsid w:val="00174930"/>
    <w:rsid w:val="001749EE"/>
    <w:rsid w:val="00174B2A"/>
    <w:rsid w:val="00174C82"/>
    <w:rsid w:val="0017571A"/>
    <w:rsid w:val="00175A37"/>
    <w:rsid w:val="00175B93"/>
    <w:rsid w:val="00176374"/>
    <w:rsid w:val="00176C7C"/>
    <w:rsid w:val="0017786C"/>
    <w:rsid w:val="001805CC"/>
    <w:rsid w:val="0018061A"/>
    <w:rsid w:val="0018077E"/>
    <w:rsid w:val="00181191"/>
    <w:rsid w:val="001816FB"/>
    <w:rsid w:val="00181D17"/>
    <w:rsid w:val="00181E14"/>
    <w:rsid w:val="001828ED"/>
    <w:rsid w:val="00182ACA"/>
    <w:rsid w:val="00182B02"/>
    <w:rsid w:val="00182B14"/>
    <w:rsid w:val="00183408"/>
    <w:rsid w:val="00183474"/>
    <w:rsid w:val="001838D6"/>
    <w:rsid w:val="00183D29"/>
    <w:rsid w:val="001844E3"/>
    <w:rsid w:val="00184A4F"/>
    <w:rsid w:val="00185019"/>
    <w:rsid w:val="00185A8B"/>
    <w:rsid w:val="00185BF1"/>
    <w:rsid w:val="00186359"/>
    <w:rsid w:val="00186BF6"/>
    <w:rsid w:val="00186DFD"/>
    <w:rsid w:val="00187FF5"/>
    <w:rsid w:val="00190386"/>
    <w:rsid w:val="0019050E"/>
    <w:rsid w:val="00191210"/>
    <w:rsid w:val="00191D26"/>
    <w:rsid w:val="00191DAC"/>
    <w:rsid w:val="001923CF"/>
    <w:rsid w:val="00192660"/>
    <w:rsid w:val="00192C05"/>
    <w:rsid w:val="00193084"/>
    <w:rsid w:val="00194126"/>
    <w:rsid w:val="001947F6"/>
    <w:rsid w:val="001951E1"/>
    <w:rsid w:val="0019599A"/>
    <w:rsid w:val="00195EFE"/>
    <w:rsid w:val="001961F5"/>
    <w:rsid w:val="00196BAC"/>
    <w:rsid w:val="0019703F"/>
    <w:rsid w:val="0019716A"/>
    <w:rsid w:val="001A00F1"/>
    <w:rsid w:val="001A018C"/>
    <w:rsid w:val="001A091F"/>
    <w:rsid w:val="001A0977"/>
    <w:rsid w:val="001A0CFD"/>
    <w:rsid w:val="001A0DAC"/>
    <w:rsid w:val="001A139B"/>
    <w:rsid w:val="001A19E0"/>
    <w:rsid w:val="001A289E"/>
    <w:rsid w:val="001A2CCC"/>
    <w:rsid w:val="001A46DF"/>
    <w:rsid w:val="001A4CBF"/>
    <w:rsid w:val="001A5485"/>
    <w:rsid w:val="001A56AE"/>
    <w:rsid w:val="001A585C"/>
    <w:rsid w:val="001A5CF4"/>
    <w:rsid w:val="001A6388"/>
    <w:rsid w:val="001A72DD"/>
    <w:rsid w:val="001B00A4"/>
    <w:rsid w:val="001B0227"/>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CBC"/>
    <w:rsid w:val="001B3F5A"/>
    <w:rsid w:val="001B44F9"/>
    <w:rsid w:val="001B497B"/>
    <w:rsid w:val="001B4F20"/>
    <w:rsid w:val="001B52BC"/>
    <w:rsid w:val="001B537D"/>
    <w:rsid w:val="001B5444"/>
    <w:rsid w:val="001B591A"/>
    <w:rsid w:val="001B5C8B"/>
    <w:rsid w:val="001B5FB4"/>
    <w:rsid w:val="001B636F"/>
    <w:rsid w:val="001B65B5"/>
    <w:rsid w:val="001B6A5B"/>
    <w:rsid w:val="001B718E"/>
    <w:rsid w:val="001B74B6"/>
    <w:rsid w:val="001C0157"/>
    <w:rsid w:val="001C09BD"/>
    <w:rsid w:val="001C1731"/>
    <w:rsid w:val="001C1754"/>
    <w:rsid w:val="001C1B4D"/>
    <w:rsid w:val="001C2313"/>
    <w:rsid w:val="001C25E9"/>
    <w:rsid w:val="001C2E29"/>
    <w:rsid w:val="001C33C4"/>
    <w:rsid w:val="001C379C"/>
    <w:rsid w:val="001C3EDC"/>
    <w:rsid w:val="001C3F2C"/>
    <w:rsid w:val="001C45B2"/>
    <w:rsid w:val="001C480F"/>
    <w:rsid w:val="001C4F86"/>
    <w:rsid w:val="001C53BE"/>
    <w:rsid w:val="001C57D7"/>
    <w:rsid w:val="001C5C04"/>
    <w:rsid w:val="001C5E23"/>
    <w:rsid w:val="001C6D35"/>
    <w:rsid w:val="001C7264"/>
    <w:rsid w:val="001C763C"/>
    <w:rsid w:val="001D0143"/>
    <w:rsid w:val="001D04A9"/>
    <w:rsid w:val="001D0765"/>
    <w:rsid w:val="001D0B44"/>
    <w:rsid w:val="001D0CF1"/>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8F3"/>
    <w:rsid w:val="001D7C37"/>
    <w:rsid w:val="001E122B"/>
    <w:rsid w:val="001E14DF"/>
    <w:rsid w:val="001E2282"/>
    <w:rsid w:val="001E2E4A"/>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66B"/>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5C25"/>
    <w:rsid w:val="001F6CC3"/>
    <w:rsid w:val="001F6D68"/>
    <w:rsid w:val="002001F8"/>
    <w:rsid w:val="00200853"/>
    <w:rsid w:val="00200AF6"/>
    <w:rsid w:val="00200B28"/>
    <w:rsid w:val="0020143A"/>
    <w:rsid w:val="00201938"/>
    <w:rsid w:val="00201D8A"/>
    <w:rsid w:val="00202570"/>
    <w:rsid w:val="00202834"/>
    <w:rsid w:val="00202F9D"/>
    <w:rsid w:val="0020319C"/>
    <w:rsid w:val="00203232"/>
    <w:rsid w:val="0020346B"/>
    <w:rsid w:val="0020475F"/>
    <w:rsid w:val="00204F07"/>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87"/>
    <w:rsid w:val="002146E7"/>
    <w:rsid w:val="00214B03"/>
    <w:rsid w:val="002150A8"/>
    <w:rsid w:val="0021539D"/>
    <w:rsid w:val="00215536"/>
    <w:rsid w:val="00215952"/>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880"/>
    <w:rsid w:val="00221CBE"/>
    <w:rsid w:val="00222492"/>
    <w:rsid w:val="00222962"/>
    <w:rsid w:val="0022385E"/>
    <w:rsid w:val="002238E9"/>
    <w:rsid w:val="0022440D"/>
    <w:rsid w:val="002246F8"/>
    <w:rsid w:val="00224DEB"/>
    <w:rsid w:val="00225498"/>
    <w:rsid w:val="00225BD0"/>
    <w:rsid w:val="00225BE2"/>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5F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49E9"/>
    <w:rsid w:val="00244B5D"/>
    <w:rsid w:val="00244C65"/>
    <w:rsid w:val="002451FE"/>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0AC8"/>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426"/>
    <w:rsid w:val="00272578"/>
    <w:rsid w:val="00272B9D"/>
    <w:rsid w:val="00272BB8"/>
    <w:rsid w:val="002731FA"/>
    <w:rsid w:val="00273364"/>
    <w:rsid w:val="002737FC"/>
    <w:rsid w:val="00273A1B"/>
    <w:rsid w:val="002743C4"/>
    <w:rsid w:val="002748DF"/>
    <w:rsid w:val="00274A9F"/>
    <w:rsid w:val="00274FD0"/>
    <w:rsid w:val="0027558E"/>
    <w:rsid w:val="00275A87"/>
    <w:rsid w:val="00275CCC"/>
    <w:rsid w:val="002767DC"/>
    <w:rsid w:val="00277C14"/>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D32"/>
    <w:rsid w:val="002A0E58"/>
    <w:rsid w:val="002A1369"/>
    <w:rsid w:val="002A1513"/>
    <w:rsid w:val="002A19D2"/>
    <w:rsid w:val="002A1E78"/>
    <w:rsid w:val="002A23FB"/>
    <w:rsid w:val="002A2AAF"/>
    <w:rsid w:val="002A35C6"/>
    <w:rsid w:val="002A3602"/>
    <w:rsid w:val="002A3B84"/>
    <w:rsid w:val="002A463C"/>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180F"/>
    <w:rsid w:val="002C2429"/>
    <w:rsid w:val="002C2D16"/>
    <w:rsid w:val="002C3399"/>
    <w:rsid w:val="002C35D1"/>
    <w:rsid w:val="002C3CF8"/>
    <w:rsid w:val="002C4681"/>
    <w:rsid w:val="002C57A7"/>
    <w:rsid w:val="002C58D5"/>
    <w:rsid w:val="002C5A99"/>
    <w:rsid w:val="002C5E87"/>
    <w:rsid w:val="002C60C3"/>
    <w:rsid w:val="002C61BE"/>
    <w:rsid w:val="002C6359"/>
    <w:rsid w:val="002C6733"/>
    <w:rsid w:val="002C6BAD"/>
    <w:rsid w:val="002C7590"/>
    <w:rsid w:val="002C7B63"/>
    <w:rsid w:val="002D0553"/>
    <w:rsid w:val="002D111F"/>
    <w:rsid w:val="002D1278"/>
    <w:rsid w:val="002D1D9B"/>
    <w:rsid w:val="002D2492"/>
    <w:rsid w:val="002D259D"/>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0DBF"/>
    <w:rsid w:val="002E1008"/>
    <w:rsid w:val="002E16B0"/>
    <w:rsid w:val="002E1894"/>
    <w:rsid w:val="002E1F83"/>
    <w:rsid w:val="002E1FC8"/>
    <w:rsid w:val="002E202B"/>
    <w:rsid w:val="002E22A2"/>
    <w:rsid w:val="002E2391"/>
    <w:rsid w:val="002E24CF"/>
    <w:rsid w:val="002E25FC"/>
    <w:rsid w:val="002E2731"/>
    <w:rsid w:val="002E3D66"/>
    <w:rsid w:val="002E402E"/>
    <w:rsid w:val="002E4706"/>
    <w:rsid w:val="002E541C"/>
    <w:rsid w:val="002E5480"/>
    <w:rsid w:val="002E56AD"/>
    <w:rsid w:val="002E59E1"/>
    <w:rsid w:val="002E60BE"/>
    <w:rsid w:val="002E6233"/>
    <w:rsid w:val="002E6511"/>
    <w:rsid w:val="002E6758"/>
    <w:rsid w:val="002E6A88"/>
    <w:rsid w:val="002E6E58"/>
    <w:rsid w:val="002E6F1C"/>
    <w:rsid w:val="002E6FCC"/>
    <w:rsid w:val="002E7154"/>
    <w:rsid w:val="002E720B"/>
    <w:rsid w:val="002E7591"/>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1E9F"/>
    <w:rsid w:val="003028B5"/>
    <w:rsid w:val="00302CA4"/>
    <w:rsid w:val="00303530"/>
    <w:rsid w:val="003035AD"/>
    <w:rsid w:val="00303A6C"/>
    <w:rsid w:val="00303EA4"/>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D53"/>
    <w:rsid w:val="003141E9"/>
    <w:rsid w:val="0031440D"/>
    <w:rsid w:val="003144D7"/>
    <w:rsid w:val="0031464B"/>
    <w:rsid w:val="003147E8"/>
    <w:rsid w:val="00314D8C"/>
    <w:rsid w:val="0031516B"/>
    <w:rsid w:val="00315245"/>
    <w:rsid w:val="00315883"/>
    <w:rsid w:val="00315A0B"/>
    <w:rsid w:val="0031612F"/>
    <w:rsid w:val="003162D7"/>
    <w:rsid w:val="003167F8"/>
    <w:rsid w:val="00316A55"/>
    <w:rsid w:val="00316CD3"/>
    <w:rsid w:val="00316CEB"/>
    <w:rsid w:val="003171DA"/>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A59"/>
    <w:rsid w:val="00324F56"/>
    <w:rsid w:val="00325B84"/>
    <w:rsid w:val="00326012"/>
    <w:rsid w:val="003268A6"/>
    <w:rsid w:val="00326A0F"/>
    <w:rsid w:val="00326AD4"/>
    <w:rsid w:val="0032798B"/>
    <w:rsid w:val="00327C46"/>
    <w:rsid w:val="00327F75"/>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14E"/>
    <w:rsid w:val="00336434"/>
    <w:rsid w:val="00336776"/>
    <w:rsid w:val="00337870"/>
    <w:rsid w:val="00340AF6"/>
    <w:rsid w:val="00340BAB"/>
    <w:rsid w:val="003427F1"/>
    <w:rsid w:val="00343417"/>
    <w:rsid w:val="0034368B"/>
    <w:rsid w:val="00343BAB"/>
    <w:rsid w:val="003447E6"/>
    <w:rsid w:val="003449DC"/>
    <w:rsid w:val="00345225"/>
    <w:rsid w:val="00345AA4"/>
    <w:rsid w:val="00346367"/>
    <w:rsid w:val="0034658A"/>
    <w:rsid w:val="00346B53"/>
    <w:rsid w:val="00347188"/>
    <w:rsid w:val="00347323"/>
    <w:rsid w:val="003473FF"/>
    <w:rsid w:val="00347478"/>
    <w:rsid w:val="003475D6"/>
    <w:rsid w:val="0034796C"/>
    <w:rsid w:val="0035009E"/>
    <w:rsid w:val="003509FA"/>
    <w:rsid w:val="00351B78"/>
    <w:rsid w:val="00352187"/>
    <w:rsid w:val="003523BA"/>
    <w:rsid w:val="00352886"/>
    <w:rsid w:val="00352A85"/>
    <w:rsid w:val="00352FE0"/>
    <w:rsid w:val="003530F1"/>
    <w:rsid w:val="0035389C"/>
    <w:rsid w:val="00353E4C"/>
    <w:rsid w:val="00354A70"/>
    <w:rsid w:val="00354D09"/>
    <w:rsid w:val="00354EA0"/>
    <w:rsid w:val="00355E48"/>
    <w:rsid w:val="00356011"/>
    <w:rsid w:val="003562F3"/>
    <w:rsid w:val="00356974"/>
    <w:rsid w:val="003569B0"/>
    <w:rsid w:val="0035775E"/>
    <w:rsid w:val="00360673"/>
    <w:rsid w:val="00360AB3"/>
    <w:rsid w:val="00361980"/>
    <w:rsid w:val="003619D2"/>
    <w:rsid w:val="00362019"/>
    <w:rsid w:val="003621BD"/>
    <w:rsid w:val="00362250"/>
    <w:rsid w:val="00362758"/>
    <w:rsid w:val="003632D9"/>
    <w:rsid w:val="0036359A"/>
    <w:rsid w:val="00364A44"/>
    <w:rsid w:val="00364D67"/>
    <w:rsid w:val="003655CB"/>
    <w:rsid w:val="00366004"/>
    <w:rsid w:val="0036606C"/>
    <w:rsid w:val="00366418"/>
    <w:rsid w:val="0036683E"/>
    <w:rsid w:val="00366C8E"/>
    <w:rsid w:val="003670B8"/>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73D"/>
    <w:rsid w:val="003778BA"/>
    <w:rsid w:val="00377D6A"/>
    <w:rsid w:val="00380963"/>
    <w:rsid w:val="003812FE"/>
    <w:rsid w:val="0038168D"/>
    <w:rsid w:val="0038278E"/>
    <w:rsid w:val="00382F31"/>
    <w:rsid w:val="0038335A"/>
    <w:rsid w:val="003836DB"/>
    <w:rsid w:val="00383EC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8D0"/>
    <w:rsid w:val="00391906"/>
    <w:rsid w:val="00391BB9"/>
    <w:rsid w:val="00391EFC"/>
    <w:rsid w:val="00392282"/>
    <w:rsid w:val="00393010"/>
    <w:rsid w:val="00393110"/>
    <w:rsid w:val="00393168"/>
    <w:rsid w:val="0039352D"/>
    <w:rsid w:val="0039366B"/>
    <w:rsid w:val="00393D37"/>
    <w:rsid w:val="00393F99"/>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6EC3"/>
    <w:rsid w:val="003A7757"/>
    <w:rsid w:val="003A788D"/>
    <w:rsid w:val="003A7A27"/>
    <w:rsid w:val="003B0439"/>
    <w:rsid w:val="003B0960"/>
    <w:rsid w:val="003B0972"/>
    <w:rsid w:val="003B0AC4"/>
    <w:rsid w:val="003B0BE5"/>
    <w:rsid w:val="003B0CEA"/>
    <w:rsid w:val="003B0DBE"/>
    <w:rsid w:val="003B1409"/>
    <w:rsid w:val="003B19D8"/>
    <w:rsid w:val="003B1D0C"/>
    <w:rsid w:val="003B260B"/>
    <w:rsid w:val="003B3543"/>
    <w:rsid w:val="003B3D96"/>
    <w:rsid w:val="003B3EBC"/>
    <w:rsid w:val="003B3FEE"/>
    <w:rsid w:val="003B4047"/>
    <w:rsid w:val="003B5331"/>
    <w:rsid w:val="003B583B"/>
    <w:rsid w:val="003B592C"/>
    <w:rsid w:val="003B633C"/>
    <w:rsid w:val="003B6594"/>
    <w:rsid w:val="003B6937"/>
    <w:rsid w:val="003B7075"/>
    <w:rsid w:val="003B7142"/>
    <w:rsid w:val="003B780B"/>
    <w:rsid w:val="003B7902"/>
    <w:rsid w:val="003B7A21"/>
    <w:rsid w:val="003B7D19"/>
    <w:rsid w:val="003C033B"/>
    <w:rsid w:val="003C0B7C"/>
    <w:rsid w:val="003C13F9"/>
    <w:rsid w:val="003C1E5C"/>
    <w:rsid w:val="003C2841"/>
    <w:rsid w:val="003C2A02"/>
    <w:rsid w:val="003C327C"/>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98C"/>
    <w:rsid w:val="003F165B"/>
    <w:rsid w:val="003F1B20"/>
    <w:rsid w:val="003F1CB6"/>
    <w:rsid w:val="003F241C"/>
    <w:rsid w:val="003F2BA0"/>
    <w:rsid w:val="003F2BF5"/>
    <w:rsid w:val="003F2BFB"/>
    <w:rsid w:val="003F2CA3"/>
    <w:rsid w:val="003F2F03"/>
    <w:rsid w:val="003F3078"/>
    <w:rsid w:val="003F337F"/>
    <w:rsid w:val="003F36D3"/>
    <w:rsid w:val="003F41BE"/>
    <w:rsid w:val="003F452B"/>
    <w:rsid w:val="003F4E20"/>
    <w:rsid w:val="003F6879"/>
    <w:rsid w:val="003F6A8B"/>
    <w:rsid w:val="003F6BD4"/>
    <w:rsid w:val="003F6CEE"/>
    <w:rsid w:val="003F6D10"/>
    <w:rsid w:val="003F7BF5"/>
    <w:rsid w:val="00400164"/>
    <w:rsid w:val="0040021B"/>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549"/>
    <w:rsid w:val="004239C3"/>
    <w:rsid w:val="004244C2"/>
    <w:rsid w:val="0042450C"/>
    <w:rsid w:val="00424819"/>
    <w:rsid w:val="00424F7F"/>
    <w:rsid w:val="00425126"/>
    <w:rsid w:val="00425886"/>
    <w:rsid w:val="00425D46"/>
    <w:rsid w:val="004262BF"/>
    <w:rsid w:val="00426BAF"/>
    <w:rsid w:val="00427B92"/>
    <w:rsid w:val="0043078A"/>
    <w:rsid w:val="004307BC"/>
    <w:rsid w:val="0043090E"/>
    <w:rsid w:val="00430C94"/>
    <w:rsid w:val="00430E47"/>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798"/>
    <w:rsid w:val="00436C73"/>
    <w:rsid w:val="00436DF4"/>
    <w:rsid w:val="004373B5"/>
    <w:rsid w:val="00437869"/>
    <w:rsid w:val="004378C0"/>
    <w:rsid w:val="00440295"/>
    <w:rsid w:val="00440909"/>
    <w:rsid w:val="0044098F"/>
    <w:rsid w:val="00440C2E"/>
    <w:rsid w:val="00440CC7"/>
    <w:rsid w:val="00442B9A"/>
    <w:rsid w:val="00442E4F"/>
    <w:rsid w:val="00442FC1"/>
    <w:rsid w:val="00443F56"/>
    <w:rsid w:val="00443FE5"/>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5F8"/>
    <w:rsid w:val="00452717"/>
    <w:rsid w:val="0045441F"/>
    <w:rsid w:val="0045472E"/>
    <w:rsid w:val="004551F1"/>
    <w:rsid w:val="0045549C"/>
    <w:rsid w:val="00455696"/>
    <w:rsid w:val="004567AA"/>
    <w:rsid w:val="00456898"/>
    <w:rsid w:val="00456A64"/>
    <w:rsid w:val="00456F3E"/>
    <w:rsid w:val="00457A03"/>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6CF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A"/>
    <w:rsid w:val="004869EC"/>
    <w:rsid w:val="00490494"/>
    <w:rsid w:val="004910E3"/>
    <w:rsid w:val="004916D3"/>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6CBF"/>
    <w:rsid w:val="00496F02"/>
    <w:rsid w:val="004976F4"/>
    <w:rsid w:val="00497E15"/>
    <w:rsid w:val="004A02A7"/>
    <w:rsid w:val="004A1CBF"/>
    <w:rsid w:val="004A2A95"/>
    <w:rsid w:val="004A324B"/>
    <w:rsid w:val="004A3A3A"/>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3A45"/>
    <w:rsid w:val="004C49FB"/>
    <w:rsid w:val="004C4ED8"/>
    <w:rsid w:val="004C523B"/>
    <w:rsid w:val="004C5779"/>
    <w:rsid w:val="004C58C1"/>
    <w:rsid w:val="004C5D78"/>
    <w:rsid w:val="004C5DFE"/>
    <w:rsid w:val="004C615D"/>
    <w:rsid w:val="004C63BB"/>
    <w:rsid w:val="004C7820"/>
    <w:rsid w:val="004D0ACF"/>
    <w:rsid w:val="004D0AF6"/>
    <w:rsid w:val="004D27A6"/>
    <w:rsid w:val="004D2810"/>
    <w:rsid w:val="004D2B1C"/>
    <w:rsid w:val="004D2D79"/>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900"/>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8CB"/>
    <w:rsid w:val="004F19ED"/>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5A"/>
    <w:rsid w:val="004F52CC"/>
    <w:rsid w:val="004F541D"/>
    <w:rsid w:val="004F5D7A"/>
    <w:rsid w:val="004F680F"/>
    <w:rsid w:val="004F681E"/>
    <w:rsid w:val="004F76C1"/>
    <w:rsid w:val="004F774C"/>
    <w:rsid w:val="004F788C"/>
    <w:rsid w:val="0050010F"/>
    <w:rsid w:val="00500354"/>
    <w:rsid w:val="005007F3"/>
    <w:rsid w:val="00501A79"/>
    <w:rsid w:val="00501CBA"/>
    <w:rsid w:val="00501F82"/>
    <w:rsid w:val="00502012"/>
    <w:rsid w:val="005028A9"/>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E1"/>
    <w:rsid w:val="005111C9"/>
    <w:rsid w:val="00511BD4"/>
    <w:rsid w:val="0051205D"/>
    <w:rsid w:val="005125C2"/>
    <w:rsid w:val="005127DC"/>
    <w:rsid w:val="0051432B"/>
    <w:rsid w:val="005148CB"/>
    <w:rsid w:val="00514990"/>
    <w:rsid w:val="00514A8B"/>
    <w:rsid w:val="00515524"/>
    <w:rsid w:val="00515743"/>
    <w:rsid w:val="005160D8"/>
    <w:rsid w:val="00516278"/>
    <w:rsid w:val="005164D8"/>
    <w:rsid w:val="005208FF"/>
    <w:rsid w:val="00520D7C"/>
    <w:rsid w:val="00521B08"/>
    <w:rsid w:val="005247EF"/>
    <w:rsid w:val="005251E1"/>
    <w:rsid w:val="00525FB8"/>
    <w:rsid w:val="005266A5"/>
    <w:rsid w:val="005268AE"/>
    <w:rsid w:val="005269FD"/>
    <w:rsid w:val="00526DC4"/>
    <w:rsid w:val="005271F9"/>
    <w:rsid w:val="0052776E"/>
    <w:rsid w:val="00527AFC"/>
    <w:rsid w:val="00527DC0"/>
    <w:rsid w:val="00530227"/>
    <w:rsid w:val="0053042C"/>
    <w:rsid w:val="00530493"/>
    <w:rsid w:val="0053069E"/>
    <w:rsid w:val="0053077A"/>
    <w:rsid w:val="00530C4B"/>
    <w:rsid w:val="00530CF6"/>
    <w:rsid w:val="00531474"/>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50011"/>
    <w:rsid w:val="005501DB"/>
    <w:rsid w:val="005507EC"/>
    <w:rsid w:val="00550829"/>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990"/>
    <w:rsid w:val="00557B7D"/>
    <w:rsid w:val="005602AD"/>
    <w:rsid w:val="005607A5"/>
    <w:rsid w:val="0056091F"/>
    <w:rsid w:val="00560986"/>
    <w:rsid w:val="005611DE"/>
    <w:rsid w:val="00561361"/>
    <w:rsid w:val="0056167A"/>
    <w:rsid w:val="005616CC"/>
    <w:rsid w:val="00561759"/>
    <w:rsid w:val="00561990"/>
    <w:rsid w:val="005629D2"/>
    <w:rsid w:val="0056361E"/>
    <w:rsid w:val="00563F68"/>
    <w:rsid w:val="0056432C"/>
    <w:rsid w:val="00564A01"/>
    <w:rsid w:val="00565418"/>
    <w:rsid w:val="0056554A"/>
    <w:rsid w:val="00566F14"/>
    <w:rsid w:val="005674C5"/>
    <w:rsid w:val="005678CB"/>
    <w:rsid w:val="00567AAC"/>
    <w:rsid w:val="00567DA3"/>
    <w:rsid w:val="00567FEE"/>
    <w:rsid w:val="005702EC"/>
    <w:rsid w:val="00570E92"/>
    <w:rsid w:val="00571400"/>
    <w:rsid w:val="00572400"/>
    <w:rsid w:val="00572676"/>
    <w:rsid w:val="00572907"/>
    <w:rsid w:val="00573166"/>
    <w:rsid w:val="005738F7"/>
    <w:rsid w:val="005741AA"/>
    <w:rsid w:val="005742B4"/>
    <w:rsid w:val="00574663"/>
    <w:rsid w:val="00574B7C"/>
    <w:rsid w:val="00574E14"/>
    <w:rsid w:val="00574F43"/>
    <w:rsid w:val="00575F4D"/>
    <w:rsid w:val="00576230"/>
    <w:rsid w:val="00576A95"/>
    <w:rsid w:val="00576E3E"/>
    <w:rsid w:val="0057709F"/>
    <w:rsid w:val="00577174"/>
    <w:rsid w:val="00577836"/>
    <w:rsid w:val="00580BFF"/>
    <w:rsid w:val="0058133F"/>
    <w:rsid w:val="00581A94"/>
    <w:rsid w:val="00581CDB"/>
    <w:rsid w:val="00581F67"/>
    <w:rsid w:val="00581FE9"/>
    <w:rsid w:val="005821CD"/>
    <w:rsid w:val="005829FF"/>
    <w:rsid w:val="00582F8A"/>
    <w:rsid w:val="0058344D"/>
    <w:rsid w:val="00583DDA"/>
    <w:rsid w:val="0058439F"/>
    <w:rsid w:val="00584C8F"/>
    <w:rsid w:val="00585A48"/>
    <w:rsid w:val="00585DCA"/>
    <w:rsid w:val="00585E5F"/>
    <w:rsid w:val="005867EA"/>
    <w:rsid w:val="00586E9A"/>
    <w:rsid w:val="005870E4"/>
    <w:rsid w:val="005876FF"/>
    <w:rsid w:val="00590390"/>
    <w:rsid w:val="005904EE"/>
    <w:rsid w:val="005908BE"/>
    <w:rsid w:val="00590CCA"/>
    <w:rsid w:val="00591004"/>
    <w:rsid w:val="00591643"/>
    <w:rsid w:val="005926A5"/>
    <w:rsid w:val="005930CC"/>
    <w:rsid w:val="00593A97"/>
    <w:rsid w:val="00593DA8"/>
    <w:rsid w:val="00593FE4"/>
    <w:rsid w:val="00594254"/>
    <w:rsid w:val="00594255"/>
    <w:rsid w:val="00594422"/>
    <w:rsid w:val="00594501"/>
    <w:rsid w:val="00594512"/>
    <w:rsid w:val="0059474C"/>
    <w:rsid w:val="00595277"/>
    <w:rsid w:val="005959D0"/>
    <w:rsid w:val="00595E3B"/>
    <w:rsid w:val="00596216"/>
    <w:rsid w:val="00596280"/>
    <w:rsid w:val="00596636"/>
    <w:rsid w:val="00596B79"/>
    <w:rsid w:val="0059704A"/>
    <w:rsid w:val="005972A6"/>
    <w:rsid w:val="00597364"/>
    <w:rsid w:val="005974B0"/>
    <w:rsid w:val="00597D1F"/>
    <w:rsid w:val="00597ECA"/>
    <w:rsid w:val="00597EF9"/>
    <w:rsid w:val="005A06FD"/>
    <w:rsid w:val="005A0966"/>
    <w:rsid w:val="005A0CD4"/>
    <w:rsid w:val="005A11CD"/>
    <w:rsid w:val="005A12F9"/>
    <w:rsid w:val="005A27D3"/>
    <w:rsid w:val="005A2A0B"/>
    <w:rsid w:val="005A2ADF"/>
    <w:rsid w:val="005A2B4F"/>
    <w:rsid w:val="005A2FE5"/>
    <w:rsid w:val="005A483A"/>
    <w:rsid w:val="005A5762"/>
    <w:rsid w:val="005A6270"/>
    <w:rsid w:val="005A64D3"/>
    <w:rsid w:val="005A6A87"/>
    <w:rsid w:val="005A704A"/>
    <w:rsid w:val="005A7353"/>
    <w:rsid w:val="005A7910"/>
    <w:rsid w:val="005B0541"/>
    <w:rsid w:val="005B0B81"/>
    <w:rsid w:val="005B0C5A"/>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F7A"/>
    <w:rsid w:val="005C299D"/>
    <w:rsid w:val="005C2B3A"/>
    <w:rsid w:val="005C30A1"/>
    <w:rsid w:val="005C37E4"/>
    <w:rsid w:val="005C40C4"/>
    <w:rsid w:val="005C51AC"/>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699F"/>
    <w:rsid w:val="005D712D"/>
    <w:rsid w:val="005D73B5"/>
    <w:rsid w:val="005D74CC"/>
    <w:rsid w:val="005E0180"/>
    <w:rsid w:val="005E0455"/>
    <w:rsid w:val="005E05F1"/>
    <w:rsid w:val="005E0C62"/>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2D4A"/>
    <w:rsid w:val="005F36DC"/>
    <w:rsid w:val="005F4735"/>
    <w:rsid w:val="005F5B41"/>
    <w:rsid w:val="005F667E"/>
    <w:rsid w:val="005F7C66"/>
    <w:rsid w:val="006008F6"/>
    <w:rsid w:val="00600926"/>
    <w:rsid w:val="00600B9C"/>
    <w:rsid w:val="006012EB"/>
    <w:rsid w:val="00601776"/>
    <w:rsid w:val="00601A84"/>
    <w:rsid w:val="00601B7C"/>
    <w:rsid w:val="00601C0D"/>
    <w:rsid w:val="00602520"/>
    <w:rsid w:val="00602D4A"/>
    <w:rsid w:val="006031EC"/>
    <w:rsid w:val="00603B87"/>
    <w:rsid w:val="006045F3"/>
    <w:rsid w:val="006049C4"/>
    <w:rsid w:val="00604DD7"/>
    <w:rsid w:val="00605262"/>
    <w:rsid w:val="0060546F"/>
    <w:rsid w:val="00605D7F"/>
    <w:rsid w:val="00605E40"/>
    <w:rsid w:val="00605FF5"/>
    <w:rsid w:val="006065E6"/>
    <w:rsid w:val="00606601"/>
    <w:rsid w:val="00606607"/>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EB"/>
    <w:rsid w:val="00615570"/>
    <w:rsid w:val="00616B3A"/>
    <w:rsid w:val="00616BA5"/>
    <w:rsid w:val="006177F3"/>
    <w:rsid w:val="00617A4D"/>
    <w:rsid w:val="0062022E"/>
    <w:rsid w:val="00620405"/>
    <w:rsid w:val="0062068A"/>
    <w:rsid w:val="00620D52"/>
    <w:rsid w:val="006223A9"/>
    <w:rsid w:val="006232DE"/>
    <w:rsid w:val="00624037"/>
    <w:rsid w:val="006241CB"/>
    <w:rsid w:val="00624D19"/>
    <w:rsid w:val="00624DE2"/>
    <w:rsid w:val="00624F00"/>
    <w:rsid w:val="006255AF"/>
    <w:rsid w:val="006259C0"/>
    <w:rsid w:val="0062665C"/>
    <w:rsid w:val="00626814"/>
    <w:rsid w:val="006268D0"/>
    <w:rsid w:val="00627778"/>
    <w:rsid w:val="00627C9F"/>
    <w:rsid w:val="00627D37"/>
    <w:rsid w:val="006308A9"/>
    <w:rsid w:val="00630E06"/>
    <w:rsid w:val="00630F9A"/>
    <w:rsid w:val="00631772"/>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79B5"/>
    <w:rsid w:val="00637E56"/>
    <w:rsid w:val="00640366"/>
    <w:rsid w:val="0064095A"/>
    <w:rsid w:val="00640B5B"/>
    <w:rsid w:val="0064152F"/>
    <w:rsid w:val="00642513"/>
    <w:rsid w:val="006434A0"/>
    <w:rsid w:val="00643988"/>
    <w:rsid w:val="00643AD8"/>
    <w:rsid w:val="00643B25"/>
    <w:rsid w:val="00643CB0"/>
    <w:rsid w:val="00643D6B"/>
    <w:rsid w:val="00643E44"/>
    <w:rsid w:val="00644862"/>
    <w:rsid w:val="00644C2B"/>
    <w:rsid w:val="00644D08"/>
    <w:rsid w:val="00644D5F"/>
    <w:rsid w:val="00645E44"/>
    <w:rsid w:val="00646212"/>
    <w:rsid w:val="006471F5"/>
    <w:rsid w:val="006501BE"/>
    <w:rsid w:val="006511B0"/>
    <w:rsid w:val="006519F5"/>
    <w:rsid w:val="006519F7"/>
    <w:rsid w:val="00651B74"/>
    <w:rsid w:val="00651CBD"/>
    <w:rsid w:val="006523C8"/>
    <w:rsid w:val="006524A3"/>
    <w:rsid w:val="006527E4"/>
    <w:rsid w:val="006531BC"/>
    <w:rsid w:val="00653E71"/>
    <w:rsid w:val="00653F9E"/>
    <w:rsid w:val="006547F9"/>
    <w:rsid w:val="00654900"/>
    <w:rsid w:val="00655876"/>
    <w:rsid w:val="006558BB"/>
    <w:rsid w:val="00655A3E"/>
    <w:rsid w:val="00656107"/>
    <w:rsid w:val="00660791"/>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3A59"/>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ED"/>
    <w:rsid w:val="00677F74"/>
    <w:rsid w:val="0068015B"/>
    <w:rsid w:val="0068097D"/>
    <w:rsid w:val="00680B23"/>
    <w:rsid w:val="00680B4D"/>
    <w:rsid w:val="00681B4E"/>
    <w:rsid w:val="00681BE5"/>
    <w:rsid w:val="00683183"/>
    <w:rsid w:val="0068327A"/>
    <w:rsid w:val="00683C39"/>
    <w:rsid w:val="00684538"/>
    <w:rsid w:val="00684714"/>
    <w:rsid w:val="00684A60"/>
    <w:rsid w:val="00684CB8"/>
    <w:rsid w:val="00685ABF"/>
    <w:rsid w:val="00685CAE"/>
    <w:rsid w:val="00686519"/>
    <w:rsid w:val="00686EF8"/>
    <w:rsid w:val="006879DB"/>
    <w:rsid w:val="00687BB1"/>
    <w:rsid w:val="00687F8C"/>
    <w:rsid w:val="0069008C"/>
    <w:rsid w:val="006901C2"/>
    <w:rsid w:val="00691C26"/>
    <w:rsid w:val="0069224F"/>
    <w:rsid w:val="006925AE"/>
    <w:rsid w:val="00692C33"/>
    <w:rsid w:val="0069336F"/>
    <w:rsid w:val="00693493"/>
    <w:rsid w:val="0069373A"/>
    <w:rsid w:val="00694C65"/>
    <w:rsid w:val="00696A2C"/>
    <w:rsid w:val="00697264"/>
    <w:rsid w:val="00697358"/>
    <w:rsid w:val="00697A47"/>
    <w:rsid w:val="006A07C3"/>
    <w:rsid w:val="006A16BA"/>
    <w:rsid w:val="006A18F3"/>
    <w:rsid w:val="006A2207"/>
    <w:rsid w:val="006A23E0"/>
    <w:rsid w:val="006A2AA6"/>
    <w:rsid w:val="006A38E3"/>
    <w:rsid w:val="006A3E81"/>
    <w:rsid w:val="006A488F"/>
    <w:rsid w:val="006A4EAE"/>
    <w:rsid w:val="006A612B"/>
    <w:rsid w:val="006A7B4B"/>
    <w:rsid w:val="006A7F69"/>
    <w:rsid w:val="006B05AC"/>
    <w:rsid w:val="006B11C8"/>
    <w:rsid w:val="006B128C"/>
    <w:rsid w:val="006B151D"/>
    <w:rsid w:val="006B1AEA"/>
    <w:rsid w:val="006B1C05"/>
    <w:rsid w:val="006B1F94"/>
    <w:rsid w:val="006B1FE0"/>
    <w:rsid w:val="006B2591"/>
    <w:rsid w:val="006B2D25"/>
    <w:rsid w:val="006B44B2"/>
    <w:rsid w:val="006B4948"/>
    <w:rsid w:val="006B4B51"/>
    <w:rsid w:val="006B4D3C"/>
    <w:rsid w:val="006B527D"/>
    <w:rsid w:val="006B5289"/>
    <w:rsid w:val="006B556F"/>
    <w:rsid w:val="006B5B83"/>
    <w:rsid w:val="006B5B96"/>
    <w:rsid w:val="006B657C"/>
    <w:rsid w:val="006B662A"/>
    <w:rsid w:val="006B6946"/>
    <w:rsid w:val="006B70A4"/>
    <w:rsid w:val="006B75BF"/>
    <w:rsid w:val="006B7787"/>
    <w:rsid w:val="006B7B63"/>
    <w:rsid w:val="006C0134"/>
    <w:rsid w:val="006C04F1"/>
    <w:rsid w:val="006C054D"/>
    <w:rsid w:val="006C0B5E"/>
    <w:rsid w:val="006C0BB3"/>
    <w:rsid w:val="006C0EB6"/>
    <w:rsid w:val="006C214E"/>
    <w:rsid w:val="006C2303"/>
    <w:rsid w:val="006C2505"/>
    <w:rsid w:val="006C265A"/>
    <w:rsid w:val="006C26D0"/>
    <w:rsid w:val="006C2834"/>
    <w:rsid w:val="006C28A9"/>
    <w:rsid w:val="006C2E4A"/>
    <w:rsid w:val="006C306D"/>
    <w:rsid w:val="006C357E"/>
    <w:rsid w:val="006C3A28"/>
    <w:rsid w:val="006C4568"/>
    <w:rsid w:val="006C4822"/>
    <w:rsid w:val="006C53DA"/>
    <w:rsid w:val="006C55ED"/>
    <w:rsid w:val="006C5B34"/>
    <w:rsid w:val="006C620E"/>
    <w:rsid w:val="006C6446"/>
    <w:rsid w:val="006C66C6"/>
    <w:rsid w:val="006C6E4A"/>
    <w:rsid w:val="006C6FEC"/>
    <w:rsid w:val="006C7727"/>
    <w:rsid w:val="006C79DE"/>
    <w:rsid w:val="006C7B83"/>
    <w:rsid w:val="006D00D4"/>
    <w:rsid w:val="006D00D7"/>
    <w:rsid w:val="006D010B"/>
    <w:rsid w:val="006D0179"/>
    <w:rsid w:val="006D0A95"/>
    <w:rsid w:val="006D0C8F"/>
    <w:rsid w:val="006D1141"/>
    <w:rsid w:val="006D24A0"/>
    <w:rsid w:val="006D2574"/>
    <w:rsid w:val="006D32C1"/>
    <w:rsid w:val="006D34D3"/>
    <w:rsid w:val="006D46E0"/>
    <w:rsid w:val="006D4891"/>
    <w:rsid w:val="006D49E1"/>
    <w:rsid w:val="006D4A41"/>
    <w:rsid w:val="006D4DB6"/>
    <w:rsid w:val="006D4E36"/>
    <w:rsid w:val="006D557D"/>
    <w:rsid w:val="006D5B82"/>
    <w:rsid w:val="006D5C61"/>
    <w:rsid w:val="006D60D3"/>
    <w:rsid w:val="006D6158"/>
    <w:rsid w:val="006D6C6C"/>
    <w:rsid w:val="006D70EB"/>
    <w:rsid w:val="006D7A9E"/>
    <w:rsid w:val="006E3035"/>
    <w:rsid w:val="006E30F0"/>
    <w:rsid w:val="006E375D"/>
    <w:rsid w:val="006E3B3F"/>
    <w:rsid w:val="006E454E"/>
    <w:rsid w:val="006E5AD9"/>
    <w:rsid w:val="006E5B74"/>
    <w:rsid w:val="006E6433"/>
    <w:rsid w:val="006E659A"/>
    <w:rsid w:val="006E6A2F"/>
    <w:rsid w:val="006E73AE"/>
    <w:rsid w:val="006E7D46"/>
    <w:rsid w:val="006E7F3B"/>
    <w:rsid w:val="006F0661"/>
    <w:rsid w:val="006F1126"/>
    <w:rsid w:val="006F1174"/>
    <w:rsid w:val="006F1A1D"/>
    <w:rsid w:val="006F1BAE"/>
    <w:rsid w:val="006F224D"/>
    <w:rsid w:val="006F230B"/>
    <w:rsid w:val="006F2563"/>
    <w:rsid w:val="006F26D9"/>
    <w:rsid w:val="006F2E8D"/>
    <w:rsid w:val="006F2F48"/>
    <w:rsid w:val="006F3047"/>
    <w:rsid w:val="006F3592"/>
    <w:rsid w:val="006F3598"/>
    <w:rsid w:val="006F3F4E"/>
    <w:rsid w:val="006F40A9"/>
    <w:rsid w:val="006F4AF0"/>
    <w:rsid w:val="006F5181"/>
    <w:rsid w:val="006F5F1A"/>
    <w:rsid w:val="006F63D7"/>
    <w:rsid w:val="006F666A"/>
    <w:rsid w:val="006F6997"/>
    <w:rsid w:val="006F6DFF"/>
    <w:rsid w:val="006F706D"/>
    <w:rsid w:val="006F7414"/>
    <w:rsid w:val="006F7B0A"/>
    <w:rsid w:val="006F7D72"/>
    <w:rsid w:val="00700428"/>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172"/>
    <w:rsid w:val="00711815"/>
    <w:rsid w:val="00711D13"/>
    <w:rsid w:val="00711E6A"/>
    <w:rsid w:val="00712B04"/>
    <w:rsid w:val="00712C90"/>
    <w:rsid w:val="00713B37"/>
    <w:rsid w:val="00713E1C"/>
    <w:rsid w:val="0071415C"/>
    <w:rsid w:val="007144B7"/>
    <w:rsid w:val="00715159"/>
    <w:rsid w:val="007155B2"/>
    <w:rsid w:val="007178DE"/>
    <w:rsid w:val="00717B1D"/>
    <w:rsid w:val="007206BA"/>
    <w:rsid w:val="00720C6B"/>
    <w:rsid w:val="00721194"/>
    <w:rsid w:val="00721AE2"/>
    <w:rsid w:val="00721D72"/>
    <w:rsid w:val="00721DAE"/>
    <w:rsid w:val="00721E07"/>
    <w:rsid w:val="007223E3"/>
    <w:rsid w:val="00722EB1"/>
    <w:rsid w:val="00723776"/>
    <w:rsid w:val="00723CF7"/>
    <w:rsid w:val="007243A3"/>
    <w:rsid w:val="007246D4"/>
    <w:rsid w:val="00724F90"/>
    <w:rsid w:val="007257F9"/>
    <w:rsid w:val="00725C77"/>
    <w:rsid w:val="0072631D"/>
    <w:rsid w:val="007272B8"/>
    <w:rsid w:val="007300E4"/>
    <w:rsid w:val="0073039C"/>
    <w:rsid w:val="007303AE"/>
    <w:rsid w:val="007304A1"/>
    <w:rsid w:val="00730B3A"/>
    <w:rsid w:val="007324AD"/>
    <w:rsid w:val="00732A55"/>
    <w:rsid w:val="00732B15"/>
    <w:rsid w:val="00733083"/>
    <w:rsid w:val="0073317D"/>
    <w:rsid w:val="007333A8"/>
    <w:rsid w:val="007337E7"/>
    <w:rsid w:val="00733E72"/>
    <w:rsid w:val="007340AE"/>
    <w:rsid w:val="007343B6"/>
    <w:rsid w:val="00734789"/>
    <w:rsid w:val="007347E5"/>
    <w:rsid w:val="00734E6C"/>
    <w:rsid w:val="00735051"/>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36D9"/>
    <w:rsid w:val="0074447C"/>
    <w:rsid w:val="00744A82"/>
    <w:rsid w:val="00744B5A"/>
    <w:rsid w:val="00744BF7"/>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D1B"/>
    <w:rsid w:val="00752424"/>
    <w:rsid w:val="007527C2"/>
    <w:rsid w:val="00752C50"/>
    <w:rsid w:val="007531BC"/>
    <w:rsid w:val="007534CC"/>
    <w:rsid w:val="00753527"/>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C37"/>
    <w:rsid w:val="0077008B"/>
    <w:rsid w:val="0077082F"/>
    <w:rsid w:val="0077091D"/>
    <w:rsid w:val="00770B39"/>
    <w:rsid w:val="00770E36"/>
    <w:rsid w:val="00771E2F"/>
    <w:rsid w:val="0077284E"/>
    <w:rsid w:val="00772B0D"/>
    <w:rsid w:val="00772BDD"/>
    <w:rsid w:val="0077418E"/>
    <w:rsid w:val="00774366"/>
    <w:rsid w:val="00774A72"/>
    <w:rsid w:val="00774CF6"/>
    <w:rsid w:val="00775117"/>
    <w:rsid w:val="00775292"/>
    <w:rsid w:val="00775DD3"/>
    <w:rsid w:val="00775FA0"/>
    <w:rsid w:val="007760FC"/>
    <w:rsid w:val="00776502"/>
    <w:rsid w:val="0077682B"/>
    <w:rsid w:val="007774E1"/>
    <w:rsid w:val="00777FB4"/>
    <w:rsid w:val="00777FC8"/>
    <w:rsid w:val="007804C9"/>
    <w:rsid w:val="00780A9A"/>
    <w:rsid w:val="00780D45"/>
    <w:rsid w:val="00781084"/>
    <w:rsid w:val="00781137"/>
    <w:rsid w:val="00781661"/>
    <w:rsid w:val="0078183A"/>
    <w:rsid w:val="00781D74"/>
    <w:rsid w:val="00781EA4"/>
    <w:rsid w:val="00782460"/>
    <w:rsid w:val="00782508"/>
    <w:rsid w:val="00782926"/>
    <w:rsid w:val="00782B5A"/>
    <w:rsid w:val="00782C7B"/>
    <w:rsid w:val="00782D9F"/>
    <w:rsid w:val="007831EC"/>
    <w:rsid w:val="00783294"/>
    <w:rsid w:val="007835FC"/>
    <w:rsid w:val="00783931"/>
    <w:rsid w:val="00784263"/>
    <w:rsid w:val="0078464B"/>
    <w:rsid w:val="00784DA0"/>
    <w:rsid w:val="00786770"/>
    <w:rsid w:val="007867EC"/>
    <w:rsid w:val="00786DCE"/>
    <w:rsid w:val="00786DF6"/>
    <w:rsid w:val="007873D0"/>
    <w:rsid w:val="00787D50"/>
    <w:rsid w:val="007906BC"/>
    <w:rsid w:val="00790F96"/>
    <w:rsid w:val="00791013"/>
    <w:rsid w:val="00791F74"/>
    <w:rsid w:val="007931AB"/>
    <w:rsid w:val="00794678"/>
    <w:rsid w:val="00795095"/>
    <w:rsid w:val="007952B6"/>
    <w:rsid w:val="007954EA"/>
    <w:rsid w:val="007956DD"/>
    <w:rsid w:val="00796378"/>
    <w:rsid w:val="0079798B"/>
    <w:rsid w:val="00797AFC"/>
    <w:rsid w:val="007A046B"/>
    <w:rsid w:val="007A06F6"/>
    <w:rsid w:val="007A08BF"/>
    <w:rsid w:val="007A1689"/>
    <w:rsid w:val="007A1B71"/>
    <w:rsid w:val="007A1F26"/>
    <w:rsid w:val="007A278C"/>
    <w:rsid w:val="007A2D28"/>
    <w:rsid w:val="007A2E6E"/>
    <w:rsid w:val="007A3120"/>
    <w:rsid w:val="007A3745"/>
    <w:rsid w:val="007A3C1E"/>
    <w:rsid w:val="007A4076"/>
    <w:rsid w:val="007A51E4"/>
    <w:rsid w:val="007A5260"/>
    <w:rsid w:val="007A55E6"/>
    <w:rsid w:val="007A57FA"/>
    <w:rsid w:val="007A59FD"/>
    <w:rsid w:val="007A5CCA"/>
    <w:rsid w:val="007A5D4D"/>
    <w:rsid w:val="007A6195"/>
    <w:rsid w:val="007A6736"/>
    <w:rsid w:val="007A78D1"/>
    <w:rsid w:val="007A7925"/>
    <w:rsid w:val="007B012E"/>
    <w:rsid w:val="007B030B"/>
    <w:rsid w:val="007B0545"/>
    <w:rsid w:val="007B0C33"/>
    <w:rsid w:val="007B0FEF"/>
    <w:rsid w:val="007B1754"/>
    <w:rsid w:val="007B1827"/>
    <w:rsid w:val="007B1D58"/>
    <w:rsid w:val="007B2126"/>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45A"/>
    <w:rsid w:val="007C0AA4"/>
    <w:rsid w:val="007C0ADA"/>
    <w:rsid w:val="007C0C72"/>
    <w:rsid w:val="007C16C1"/>
    <w:rsid w:val="007C1CD5"/>
    <w:rsid w:val="007C24FD"/>
    <w:rsid w:val="007C2623"/>
    <w:rsid w:val="007C2A6E"/>
    <w:rsid w:val="007C32C8"/>
    <w:rsid w:val="007C56F2"/>
    <w:rsid w:val="007C5BF6"/>
    <w:rsid w:val="007C5CFA"/>
    <w:rsid w:val="007C5E50"/>
    <w:rsid w:val="007C5F15"/>
    <w:rsid w:val="007C6B8A"/>
    <w:rsid w:val="007D0838"/>
    <w:rsid w:val="007D0B22"/>
    <w:rsid w:val="007D1086"/>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D62"/>
    <w:rsid w:val="007E7DB0"/>
    <w:rsid w:val="007F0D33"/>
    <w:rsid w:val="007F1B5F"/>
    <w:rsid w:val="007F2520"/>
    <w:rsid w:val="007F39F3"/>
    <w:rsid w:val="007F3AF2"/>
    <w:rsid w:val="007F3FE6"/>
    <w:rsid w:val="007F41A2"/>
    <w:rsid w:val="007F4547"/>
    <w:rsid w:val="007F49B0"/>
    <w:rsid w:val="007F4EE2"/>
    <w:rsid w:val="007F4EEE"/>
    <w:rsid w:val="007F52F5"/>
    <w:rsid w:val="007F6DA1"/>
    <w:rsid w:val="007F6E35"/>
    <w:rsid w:val="007F799B"/>
    <w:rsid w:val="007F7D52"/>
    <w:rsid w:val="00800097"/>
    <w:rsid w:val="00800419"/>
    <w:rsid w:val="008006D3"/>
    <w:rsid w:val="00800852"/>
    <w:rsid w:val="0080135B"/>
    <w:rsid w:val="0080181B"/>
    <w:rsid w:val="00801895"/>
    <w:rsid w:val="008021AE"/>
    <w:rsid w:val="008021BD"/>
    <w:rsid w:val="00804134"/>
    <w:rsid w:val="008041CD"/>
    <w:rsid w:val="008041F1"/>
    <w:rsid w:val="008048C4"/>
    <w:rsid w:val="00804913"/>
    <w:rsid w:val="00804E9F"/>
    <w:rsid w:val="008065F4"/>
    <w:rsid w:val="008070AF"/>
    <w:rsid w:val="00807286"/>
    <w:rsid w:val="00807907"/>
    <w:rsid w:val="008105E4"/>
    <w:rsid w:val="00810608"/>
    <w:rsid w:val="00810B4A"/>
    <w:rsid w:val="00811E19"/>
    <w:rsid w:val="00812586"/>
    <w:rsid w:val="0081293D"/>
    <w:rsid w:val="0081329C"/>
    <w:rsid w:val="0081374C"/>
    <w:rsid w:val="00813FC9"/>
    <w:rsid w:val="00814794"/>
    <w:rsid w:val="0081488D"/>
    <w:rsid w:val="00814EA5"/>
    <w:rsid w:val="00814F68"/>
    <w:rsid w:val="008152BD"/>
    <w:rsid w:val="00815C71"/>
    <w:rsid w:val="008167C4"/>
    <w:rsid w:val="00816BB1"/>
    <w:rsid w:val="00816E31"/>
    <w:rsid w:val="0081713D"/>
    <w:rsid w:val="0082123B"/>
    <w:rsid w:val="0082163F"/>
    <w:rsid w:val="00821DB2"/>
    <w:rsid w:val="00822152"/>
    <w:rsid w:val="00822F15"/>
    <w:rsid w:val="00823AA8"/>
    <w:rsid w:val="00823AC6"/>
    <w:rsid w:val="0082411D"/>
    <w:rsid w:val="0082529F"/>
    <w:rsid w:val="008255C2"/>
    <w:rsid w:val="00825994"/>
    <w:rsid w:val="00825AAD"/>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AC3"/>
    <w:rsid w:val="00834FE9"/>
    <w:rsid w:val="0083500E"/>
    <w:rsid w:val="0083545F"/>
    <w:rsid w:val="0083582D"/>
    <w:rsid w:val="00835872"/>
    <w:rsid w:val="008359CF"/>
    <w:rsid w:val="00835CC6"/>
    <w:rsid w:val="00836FA6"/>
    <w:rsid w:val="00837437"/>
    <w:rsid w:val="0083768C"/>
    <w:rsid w:val="008379A0"/>
    <w:rsid w:val="00840373"/>
    <w:rsid w:val="00840694"/>
    <w:rsid w:val="00840F96"/>
    <w:rsid w:val="0084136D"/>
    <w:rsid w:val="008414C4"/>
    <w:rsid w:val="00841783"/>
    <w:rsid w:val="008422C7"/>
    <w:rsid w:val="008424CD"/>
    <w:rsid w:val="00843ABC"/>
    <w:rsid w:val="00843BF3"/>
    <w:rsid w:val="00844534"/>
    <w:rsid w:val="00844CBF"/>
    <w:rsid w:val="00844DB9"/>
    <w:rsid w:val="008452B4"/>
    <w:rsid w:val="00845311"/>
    <w:rsid w:val="008454FB"/>
    <w:rsid w:val="00845800"/>
    <w:rsid w:val="0084654B"/>
    <w:rsid w:val="00846616"/>
    <w:rsid w:val="00847092"/>
    <w:rsid w:val="00847920"/>
    <w:rsid w:val="00847C67"/>
    <w:rsid w:val="00847E06"/>
    <w:rsid w:val="00850384"/>
    <w:rsid w:val="00850598"/>
    <w:rsid w:val="008506D2"/>
    <w:rsid w:val="008507CF"/>
    <w:rsid w:val="008508F8"/>
    <w:rsid w:val="00852464"/>
    <w:rsid w:val="00852623"/>
    <w:rsid w:val="008526EC"/>
    <w:rsid w:val="008537FB"/>
    <w:rsid w:val="00853AAF"/>
    <w:rsid w:val="00854286"/>
    <w:rsid w:val="00854E32"/>
    <w:rsid w:val="008554C4"/>
    <w:rsid w:val="0085555D"/>
    <w:rsid w:val="0085570F"/>
    <w:rsid w:val="00855905"/>
    <w:rsid w:val="008566B1"/>
    <w:rsid w:val="008566F9"/>
    <w:rsid w:val="00856F20"/>
    <w:rsid w:val="00857064"/>
    <w:rsid w:val="0085720F"/>
    <w:rsid w:val="008573BE"/>
    <w:rsid w:val="0085741B"/>
    <w:rsid w:val="008579EF"/>
    <w:rsid w:val="00857FD4"/>
    <w:rsid w:val="008600DA"/>
    <w:rsid w:val="008603A8"/>
    <w:rsid w:val="0086153F"/>
    <w:rsid w:val="00861FEC"/>
    <w:rsid w:val="00862119"/>
    <w:rsid w:val="00862596"/>
    <w:rsid w:val="00862C50"/>
    <w:rsid w:val="0086388F"/>
    <w:rsid w:val="0086401A"/>
    <w:rsid w:val="00864C0F"/>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4109"/>
    <w:rsid w:val="00884241"/>
    <w:rsid w:val="00884369"/>
    <w:rsid w:val="008846DD"/>
    <w:rsid w:val="008855C2"/>
    <w:rsid w:val="00885833"/>
    <w:rsid w:val="00885C00"/>
    <w:rsid w:val="0088603D"/>
    <w:rsid w:val="00886214"/>
    <w:rsid w:val="0088664A"/>
    <w:rsid w:val="008866B2"/>
    <w:rsid w:val="00887D27"/>
    <w:rsid w:val="00887E02"/>
    <w:rsid w:val="00887FD9"/>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386"/>
    <w:rsid w:val="0089477A"/>
    <w:rsid w:val="00894AB1"/>
    <w:rsid w:val="00896090"/>
    <w:rsid w:val="00896225"/>
    <w:rsid w:val="00896524"/>
    <w:rsid w:val="0089682F"/>
    <w:rsid w:val="00896A72"/>
    <w:rsid w:val="00897417"/>
    <w:rsid w:val="00897730"/>
    <w:rsid w:val="00897D19"/>
    <w:rsid w:val="00897D1F"/>
    <w:rsid w:val="008A0064"/>
    <w:rsid w:val="008A012D"/>
    <w:rsid w:val="008A01F6"/>
    <w:rsid w:val="008A10A9"/>
    <w:rsid w:val="008A140C"/>
    <w:rsid w:val="008A16B0"/>
    <w:rsid w:val="008A2456"/>
    <w:rsid w:val="008A2851"/>
    <w:rsid w:val="008A2A77"/>
    <w:rsid w:val="008A2B71"/>
    <w:rsid w:val="008A2D3D"/>
    <w:rsid w:val="008A2E96"/>
    <w:rsid w:val="008A4B59"/>
    <w:rsid w:val="008A5A27"/>
    <w:rsid w:val="008A5AA4"/>
    <w:rsid w:val="008A5BD4"/>
    <w:rsid w:val="008A670E"/>
    <w:rsid w:val="008A6AD0"/>
    <w:rsid w:val="008A6DF6"/>
    <w:rsid w:val="008A7451"/>
    <w:rsid w:val="008A7B7C"/>
    <w:rsid w:val="008B009B"/>
    <w:rsid w:val="008B02EF"/>
    <w:rsid w:val="008B08EC"/>
    <w:rsid w:val="008B1544"/>
    <w:rsid w:val="008B1902"/>
    <w:rsid w:val="008B1C4E"/>
    <w:rsid w:val="008B2E04"/>
    <w:rsid w:val="008B3629"/>
    <w:rsid w:val="008B42FD"/>
    <w:rsid w:val="008B46F1"/>
    <w:rsid w:val="008B4B09"/>
    <w:rsid w:val="008B5A95"/>
    <w:rsid w:val="008B6ABD"/>
    <w:rsid w:val="008B6C64"/>
    <w:rsid w:val="008B7534"/>
    <w:rsid w:val="008B7A00"/>
    <w:rsid w:val="008B7AD8"/>
    <w:rsid w:val="008C0120"/>
    <w:rsid w:val="008C050D"/>
    <w:rsid w:val="008C0693"/>
    <w:rsid w:val="008C074D"/>
    <w:rsid w:val="008C0CF0"/>
    <w:rsid w:val="008C0DDB"/>
    <w:rsid w:val="008C0FB9"/>
    <w:rsid w:val="008C1B76"/>
    <w:rsid w:val="008C236C"/>
    <w:rsid w:val="008C2845"/>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566F"/>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67F"/>
    <w:rsid w:val="008E676F"/>
    <w:rsid w:val="008E7251"/>
    <w:rsid w:val="008E76EF"/>
    <w:rsid w:val="008E7D7C"/>
    <w:rsid w:val="008F0097"/>
    <w:rsid w:val="008F0187"/>
    <w:rsid w:val="008F02B0"/>
    <w:rsid w:val="008F037F"/>
    <w:rsid w:val="008F05DC"/>
    <w:rsid w:val="008F1085"/>
    <w:rsid w:val="008F14E6"/>
    <w:rsid w:val="008F1DCE"/>
    <w:rsid w:val="008F2449"/>
    <w:rsid w:val="008F256E"/>
    <w:rsid w:val="008F28D6"/>
    <w:rsid w:val="008F2DFE"/>
    <w:rsid w:val="008F371B"/>
    <w:rsid w:val="008F37C7"/>
    <w:rsid w:val="008F3CC5"/>
    <w:rsid w:val="008F3EDA"/>
    <w:rsid w:val="008F3F5D"/>
    <w:rsid w:val="008F4ABC"/>
    <w:rsid w:val="008F501D"/>
    <w:rsid w:val="008F5130"/>
    <w:rsid w:val="008F529B"/>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B37"/>
    <w:rsid w:val="00902CF7"/>
    <w:rsid w:val="00902E6E"/>
    <w:rsid w:val="00903003"/>
    <w:rsid w:val="00903948"/>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86E"/>
    <w:rsid w:val="00911BB3"/>
    <w:rsid w:val="00911DCA"/>
    <w:rsid w:val="0091231E"/>
    <w:rsid w:val="009123E5"/>
    <w:rsid w:val="0091247C"/>
    <w:rsid w:val="009130AF"/>
    <w:rsid w:val="009137F8"/>
    <w:rsid w:val="00913927"/>
    <w:rsid w:val="00913F1D"/>
    <w:rsid w:val="00913F48"/>
    <w:rsid w:val="0091412A"/>
    <w:rsid w:val="009141A9"/>
    <w:rsid w:val="00916028"/>
    <w:rsid w:val="009162FF"/>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67F8"/>
    <w:rsid w:val="00926904"/>
    <w:rsid w:val="009269BA"/>
    <w:rsid w:val="00926E40"/>
    <w:rsid w:val="00926EE0"/>
    <w:rsid w:val="00927552"/>
    <w:rsid w:val="00927584"/>
    <w:rsid w:val="0092789C"/>
    <w:rsid w:val="00927DFB"/>
    <w:rsid w:val="00927F8F"/>
    <w:rsid w:val="00930279"/>
    <w:rsid w:val="00930A79"/>
    <w:rsid w:val="00930D5E"/>
    <w:rsid w:val="00931BFF"/>
    <w:rsid w:val="00931C05"/>
    <w:rsid w:val="009328A8"/>
    <w:rsid w:val="009329E7"/>
    <w:rsid w:val="00933671"/>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5ABC"/>
    <w:rsid w:val="009461AC"/>
    <w:rsid w:val="00946302"/>
    <w:rsid w:val="00946596"/>
    <w:rsid w:val="009467BA"/>
    <w:rsid w:val="00946F1D"/>
    <w:rsid w:val="00947951"/>
    <w:rsid w:val="00947E6F"/>
    <w:rsid w:val="00950280"/>
    <w:rsid w:val="009506E6"/>
    <w:rsid w:val="00950AC5"/>
    <w:rsid w:val="0095108F"/>
    <w:rsid w:val="00951885"/>
    <w:rsid w:val="009518E9"/>
    <w:rsid w:val="0095281A"/>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FBE"/>
    <w:rsid w:val="00963345"/>
    <w:rsid w:val="0096350D"/>
    <w:rsid w:val="0096519C"/>
    <w:rsid w:val="00965240"/>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340"/>
    <w:rsid w:val="009737F2"/>
    <w:rsid w:val="00973859"/>
    <w:rsid w:val="00973FA7"/>
    <w:rsid w:val="00974D57"/>
    <w:rsid w:val="00974D6F"/>
    <w:rsid w:val="00974EAE"/>
    <w:rsid w:val="00974F70"/>
    <w:rsid w:val="00976475"/>
    <w:rsid w:val="009767F4"/>
    <w:rsid w:val="00976BF5"/>
    <w:rsid w:val="00976EB6"/>
    <w:rsid w:val="009774C9"/>
    <w:rsid w:val="00977D9B"/>
    <w:rsid w:val="009806A2"/>
    <w:rsid w:val="00980783"/>
    <w:rsid w:val="00980EFC"/>
    <w:rsid w:val="00981940"/>
    <w:rsid w:val="00981B7C"/>
    <w:rsid w:val="00982CAD"/>
    <w:rsid w:val="00982EAF"/>
    <w:rsid w:val="00983205"/>
    <w:rsid w:val="009832BC"/>
    <w:rsid w:val="00983C1C"/>
    <w:rsid w:val="009842C6"/>
    <w:rsid w:val="00984FF9"/>
    <w:rsid w:val="00985865"/>
    <w:rsid w:val="00986216"/>
    <w:rsid w:val="0098643F"/>
    <w:rsid w:val="0098678C"/>
    <w:rsid w:val="0098719B"/>
    <w:rsid w:val="009874E1"/>
    <w:rsid w:val="00987609"/>
    <w:rsid w:val="00987723"/>
    <w:rsid w:val="009877B3"/>
    <w:rsid w:val="00987A10"/>
    <w:rsid w:val="00987FE6"/>
    <w:rsid w:val="00990867"/>
    <w:rsid w:val="009912E6"/>
    <w:rsid w:val="009915D0"/>
    <w:rsid w:val="009919D2"/>
    <w:rsid w:val="00992355"/>
    <w:rsid w:val="0099256C"/>
    <w:rsid w:val="00992D6E"/>
    <w:rsid w:val="009932A4"/>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BE"/>
    <w:rsid w:val="009A0C93"/>
    <w:rsid w:val="009A11B8"/>
    <w:rsid w:val="009A167F"/>
    <w:rsid w:val="009A2518"/>
    <w:rsid w:val="009A3046"/>
    <w:rsid w:val="009A38BC"/>
    <w:rsid w:val="009A48E0"/>
    <w:rsid w:val="009A541A"/>
    <w:rsid w:val="009A573F"/>
    <w:rsid w:val="009A5953"/>
    <w:rsid w:val="009A5DDB"/>
    <w:rsid w:val="009A6193"/>
    <w:rsid w:val="009A6882"/>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BB4"/>
    <w:rsid w:val="009B4EDF"/>
    <w:rsid w:val="009B5155"/>
    <w:rsid w:val="009B56B6"/>
    <w:rsid w:val="009B573A"/>
    <w:rsid w:val="009B61C6"/>
    <w:rsid w:val="009B68F5"/>
    <w:rsid w:val="009B691B"/>
    <w:rsid w:val="009B6922"/>
    <w:rsid w:val="009B69AD"/>
    <w:rsid w:val="009B69DA"/>
    <w:rsid w:val="009B7110"/>
    <w:rsid w:val="009C00EB"/>
    <w:rsid w:val="009C070B"/>
    <w:rsid w:val="009C1170"/>
    <w:rsid w:val="009C11EF"/>
    <w:rsid w:val="009C1417"/>
    <w:rsid w:val="009C1775"/>
    <w:rsid w:val="009C1A77"/>
    <w:rsid w:val="009C1DAA"/>
    <w:rsid w:val="009C2439"/>
    <w:rsid w:val="009C2823"/>
    <w:rsid w:val="009C31C7"/>
    <w:rsid w:val="009C3946"/>
    <w:rsid w:val="009C4242"/>
    <w:rsid w:val="009C429C"/>
    <w:rsid w:val="009C449B"/>
    <w:rsid w:val="009C45A3"/>
    <w:rsid w:val="009C4DC9"/>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27"/>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477F"/>
    <w:rsid w:val="009E4B41"/>
    <w:rsid w:val="009E54ED"/>
    <w:rsid w:val="009E67BB"/>
    <w:rsid w:val="009E68C3"/>
    <w:rsid w:val="009E6950"/>
    <w:rsid w:val="009E6E26"/>
    <w:rsid w:val="009E6E5D"/>
    <w:rsid w:val="009E720B"/>
    <w:rsid w:val="009E727A"/>
    <w:rsid w:val="009E74D7"/>
    <w:rsid w:val="009E770E"/>
    <w:rsid w:val="009E7813"/>
    <w:rsid w:val="009E7BB2"/>
    <w:rsid w:val="009E7F8C"/>
    <w:rsid w:val="009F123B"/>
    <w:rsid w:val="009F16FD"/>
    <w:rsid w:val="009F1D6F"/>
    <w:rsid w:val="009F1E7C"/>
    <w:rsid w:val="009F2065"/>
    <w:rsid w:val="009F20C4"/>
    <w:rsid w:val="009F282C"/>
    <w:rsid w:val="009F2FB7"/>
    <w:rsid w:val="009F478F"/>
    <w:rsid w:val="009F4E33"/>
    <w:rsid w:val="009F51AA"/>
    <w:rsid w:val="009F5AE7"/>
    <w:rsid w:val="009F65A1"/>
    <w:rsid w:val="009F69CF"/>
    <w:rsid w:val="009F7474"/>
    <w:rsid w:val="009F7515"/>
    <w:rsid w:val="009F7D89"/>
    <w:rsid w:val="009F7FAB"/>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B20"/>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B11"/>
    <w:rsid w:val="00A3142A"/>
    <w:rsid w:val="00A31815"/>
    <w:rsid w:val="00A319AE"/>
    <w:rsid w:val="00A31A08"/>
    <w:rsid w:val="00A31A5C"/>
    <w:rsid w:val="00A33689"/>
    <w:rsid w:val="00A34B86"/>
    <w:rsid w:val="00A35873"/>
    <w:rsid w:val="00A3588A"/>
    <w:rsid w:val="00A35A4A"/>
    <w:rsid w:val="00A36B74"/>
    <w:rsid w:val="00A370F4"/>
    <w:rsid w:val="00A374D4"/>
    <w:rsid w:val="00A37FC3"/>
    <w:rsid w:val="00A4006C"/>
    <w:rsid w:val="00A40375"/>
    <w:rsid w:val="00A405CB"/>
    <w:rsid w:val="00A40705"/>
    <w:rsid w:val="00A41808"/>
    <w:rsid w:val="00A41E42"/>
    <w:rsid w:val="00A42615"/>
    <w:rsid w:val="00A430D3"/>
    <w:rsid w:val="00A43EDA"/>
    <w:rsid w:val="00A4469C"/>
    <w:rsid w:val="00A448CD"/>
    <w:rsid w:val="00A44A41"/>
    <w:rsid w:val="00A4563E"/>
    <w:rsid w:val="00A4687F"/>
    <w:rsid w:val="00A47405"/>
    <w:rsid w:val="00A47BC2"/>
    <w:rsid w:val="00A47C69"/>
    <w:rsid w:val="00A50201"/>
    <w:rsid w:val="00A50693"/>
    <w:rsid w:val="00A50B0B"/>
    <w:rsid w:val="00A50D8E"/>
    <w:rsid w:val="00A510DE"/>
    <w:rsid w:val="00A5152B"/>
    <w:rsid w:val="00A52D38"/>
    <w:rsid w:val="00A539D8"/>
    <w:rsid w:val="00A53A28"/>
    <w:rsid w:val="00A53D5C"/>
    <w:rsid w:val="00A54ED6"/>
    <w:rsid w:val="00A54FAD"/>
    <w:rsid w:val="00A55000"/>
    <w:rsid w:val="00A55005"/>
    <w:rsid w:val="00A55EA4"/>
    <w:rsid w:val="00A56169"/>
    <w:rsid w:val="00A56458"/>
    <w:rsid w:val="00A568DD"/>
    <w:rsid w:val="00A5784A"/>
    <w:rsid w:val="00A57E72"/>
    <w:rsid w:val="00A60F04"/>
    <w:rsid w:val="00A60F2D"/>
    <w:rsid w:val="00A61912"/>
    <w:rsid w:val="00A61B2A"/>
    <w:rsid w:val="00A61CA5"/>
    <w:rsid w:val="00A61CC0"/>
    <w:rsid w:val="00A61ED4"/>
    <w:rsid w:val="00A62183"/>
    <w:rsid w:val="00A62330"/>
    <w:rsid w:val="00A6290F"/>
    <w:rsid w:val="00A62919"/>
    <w:rsid w:val="00A62D6C"/>
    <w:rsid w:val="00A63AC0"/>
    <w:rsid w:val="00A640E4"/>
    <w:rsid w:val="00A643D0"/>
    <w:rsid w:val="00A646CD"/>
    <w:rsid w:val="00A64E0A"/>
    <w:rsid w:val="00A65657"/>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80AAC"/>
    <w:rsid w:val="00A81078"/>
    <w:rsid w:val="00A8112E"/>
    <w:rsid w:val="00A81D37"/>
    <w:rsid w:val="00A82070"/>
    <w:rsid w:val="00A82BC3"/>
    <w:rsid w:val="00A8327A"/>
    <w:rsid w:val="00A83621"/>
    <w:rsid w:val="00A8363F"/>
    <w:rsid w:val="00A83DBB"/>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6809"/>
    <w:rsid w:val="00A975A3"/>
    <w:rsid w:val="00A97CA1"/>
    <w:rsid w:val="00A97EFB"/>
    <w:rsid w:val="00AA0B21"/>
    <w:rsid w:val="00AA0F4D"/>
    <w:rsid w:val="00AA1667"/>
    <w:rsid w:val="00AA17E7"/>
    <w:rsid w:val="00AA19B3"/>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1338"/>
    <w:rsid w:val="00AC19FC"/>
    <w:rsid w:val="00AC1ABD"/>
    <w:rsid w:val="00AC2980"/>
    <w:rsid w:val="00AC2BB6"/>
    <w:rsid w:val="00AC3562"/>
    <w:rsid w:val="00AC38E9"/>
    <w:rsid w:val="00AC3BA6"/>
    <w:rsid w:val="00AC40A4"/>
    <w:rsid w:val="00AC4115"/>
    <w:rsid w:val="00AC5443"/>
    <w:rsid w:val="00AC57E4"/>
    <w:rsid w:val="00AC61DE"/>
    <w:rsid w:val="00AC6E55"/>
    <w:rsid w:val="00AC73FD"/>
    <w:rsid w:val="00AC7E59"/>
    <w:rsid w:val="00AD0C4B"/>
    <w:rsid w:val="00AD12AC"/>
    <w:rsid w:val="00AD1A32"/>
    <w:rsid w:val="00AD206D"/>
    <w:rsid w:val="00AD221D"/>
    <w:rsid w:val="00AD224C"/>
    <w:rsid w:val="00AD324B"/>
    <w:rsid w:val="00AD3CEC"/>
    <w:rsid w:val="00AD4B24"/>
    <w:rsid w:val="00AD5469"/>
    <w:rsid w:val="00AD5C12"/>
    <w:rsid w:val="00AD5F09"/>
    <w:rsid w:val="00AD6D7B"/>
    <w:rsid w:val="00AD6DB4"/>
    <w:rsid w:val="00AD7133"/>
    <w:rsid w:val="00AD734C"/>
    <w:rsid w:val="00AD7853"/>
    <w:rsid w:val="00AD7F7E"/>
    <w:rsid w:val="00AE0160"/>
    <w:rsid w:val="00AE03D9"/>
    <w:rsid w:val="00AE12F3"/>
    <w:rsid w:val="00AE1A4A"/>
    <w:rsid w:val="00AE1C26"/>
    <w:rsid w:val="00AE1CE5"/>
    <w:rsid w:val="00AE2223"/>
    <w:rsid w:val="00AE38B6"/>
    <w:rsid w:val="00AE3CE0"/>
    <w:rsid w:val="00AE3D1A"/>
    <w:rsid w:val="00AE41C7"/>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31C4"/>
    <w:rsid w:val="00AF3F37"/>
    <w:rsid w:val="00AF3FFA"/>
    <w:rsid w:val="00AF46D3"/>
    <w:rsid w:val="00AF47FA"/>
    <w:rsid w:val="00AF4AE7"/>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B22"/>
    <w:rsid w:val="00B02B6A"/>
    <w:rsid w:val="00B02C15"/>
    <w:rsid w:val="00B02E4B"/>
    <w:rsid w:val="00B03C1D"/>
    <w:rsid w:val="00B04AD7"/>
    <w:rsid w:val="00B051EA"/>
    <w:rsid w:val="00B06250"/>
    <w:rsid w:val="00B07436"/>
    <w:rsid w:val="00B074D2"/>
    <w:rsid w:val="00B0782A"/>
    <w:rsid w:val="00B07968"/>
    <w:rsid w:val="00B10340"/>
    <w:rsid w:val="00B105CB"/>
    <w:rsid w:val="00B12C95"/>
    <w:rsid w:val="00B13575"/>
    <w:rsid w:val="00B1375A"/>
    <w:rsid w:val="00B149EA"/>
    <w:rsid w:val="00B14E79"/>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670"/>
    <w:rsid w:val="00B22FFC"/>
    <w:rsid w:val="00B23A4C"/>
    <w:rsid w:val="00B23AE1"/>
    <w:rsid w:val="00B25568"/>
    <w:rsid w:val="00B255D5"/>
    <w:rsid w:val="00B2579D"/>
    <w:rsid w:val="00B26020"/>
    <w:rsid w:val="00B26543"/>
    <w:rsid w:val="00B26BEF"/>
    <w:rsid w:val="00B27001"/>
    <w:rsid w:val="00B274D6"/>
    <w:rsid w:val="00B27F4C"/>
    <w:rsid w:val="00B30B01"/>
    <w:rsid w:val="00B31B5F"/>
    <w:rsid w:val="00B31C14"/>
    <w:rsid w:val="00B32841"/>
    <w:rsid w:val="00B328DA"/>
    <w:rsid w:val="00B328E1"/>
    <w:rsid w:val="00B33642"/>
    <w:rsid w:val="00B34273"/>
    <w:rsid w:val="00B34525"/>
    <w:rsid w:val="00B3494A"/>
    <w:rsid w:val="00B34D96"/>
    <w:rsid w:val="00B35314"/>
    <w:rsid w:val="00B363A6"/>
    <w:rsid w:val="00B366C5"/>
    <w:rsid w:val="00B36FAA"/>
    <w:rsid w:val="00B372E6"/>
    <w:rsid w:val="00B3772C"/>
    <w:rsid w:val="00B4022C"/>
    <w:rsid w:val="00B40A5F"/>
    <w:rsid w:val="00B40BC9"/>
    <w:rsid w:val="00B4107A"/>
    <w:rsid w:val="00B424DC"/>
    <w:rsid w:val="00B42DF8"/>
    <w:rsid w:val="00B431A8"/>
    <w:rsid w:val="00B434CF"/>
    <w:rsid w:val="00B436B3"/>
    <w:rsid w:val="00B43ACA"/>
    <w:rsid w:val="00B44169"/>
    <w:rsid w:val="00B443ED"/>
    <w:rsid w:val="00B4452E"/>
    <w:rsid w:val="00B44A54"/>
    <w:rsid w:val="00B44DD0"/>
    <w:rsid w:val="00B44DFD"/>
    <w:rsid w:val="00B45206"/>
    <w:rsid w:val="00B45210"/>
    <w:rsid w:val="00B45762"/>
    <w:rsid w:val="00B45912"/>
    <w:rsid w:val="00B45BE8"/>
    <w:rsid w:val="00B46AAB"/>
    <w:rsid w:val="00B47110"/>
    <w:rsid w:val="00B4778A"/>
    <w:rsid w:val="00B47BC3"/>
    <w:rsid w:val="00B47CCA"/>
    <w:rsid w:val="00B47E3A"/>
    <w:rsid w:val="00B504F8"/>
    <w:rsid w:val="00B50CFC"/>
    <w:rsid w:val="00B515A9"/>
    <w:rsid w:val="00B5227D"/>
    <w:rsid w:val="00B5288C"/>
    <w:rsid w:val="00B52E5A"/>
    <w:rsid w:val="00B5329A"/>
    <w:rsid w:val="00B53C64"/>
    <w:rsid w:val="00B543E7"/>
    <w:rsid w:val="00B5449A"/>
    <w:rsid w:val="00B54A76"/>
    <w:rsid w:val="00B54C29"/>
    <w:rsid w:val="00B54DFB"/>
    <w:rsid w:val="00B55284"/>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994"/>
    <w:rsid w:val="00B63E1A"/>
    <w:rsid w:val="00B64019"/>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803BC"/>
    <w:rsid w:val="00B80DB3"/>
    <w:rsid w:val="00B8103D"/>
    <w:rsid w:val="00B811A3"/>
    <w:rsid w:val="00B8153D"/>
    <w:rsid w:val="00B8155B"/>
    <w:rsid w:val="00B82227"/>
    <w:rsid w:val="00B824A2"/>
    <w:rsid w:val="00B82BC6"/>
    <w:rsid w:val="00B834C0"/>
    <w:rsid w:val="00B838C9"/>
    <w:rsid w:val="00B8405F"/>
    <w:rsid w:val="00B847D5"/>
    <w:rsid w:val="00B86F47"/>
    <w:rsid w:val="00B87860"/>
    <w:rsid w:val="00B87886"/>
    <w:rsid w:val="00B903D8"/>
    <w:rsid w:val="00B9085F"/>
    <w:rsid w:val="00B90A76"/>
    <w:rsid w:val="00B91D09"/>
    <w:rsid w:val="00B9217D"/>
    <w:rsid w:val="00B92357"/>
    <w:rsid w:val="00B92496"/>
    <w:rsid w:val="00B9256D"/>
    <w:rsid w:val="00B92918"/>
    <w:rsid w:val="00B92D2B"/>
    <w:rsid w:val="00B93108"/>
    <w:rsid w:val="00B9378B"/>
    <w:rsid w:val="00B93883"/>
    <w:rsid w:val="00B93A99"/>
    <w:rsid w:val="00B93B26"/>
    <w:rsid w:val="00B942D8"/>
    <w:rsid w:val="00B94358"/>
    <w:rsid w:val="00B94472"/>
    <w:rsid w:val="00B95669"/>
    <w:rsid w:val="00B95A07"/>
    <w:rsid w:val="00B95A57"/>
    <w:rsid w:val="00B95D0A"/>
    <w:rsid w:val="00B96540"/>
    <w:rsid w:val="00B9663F"/>
    <w:rsid w:val="00B96E63"/>
    <w:rsid w:val="00B9706D"/>
    <w:rsid w:val="00B97C59"/>
    <w:rsid w:val="00BA079C"/>
    <w:rsid w:val="00BA09A6"/>
    <w:rsid w:val="00BA0DC6"/>
    <w:rsid w:val="00BA0F53"/>
    <w:rsid w:val="00BA15CC"/>
    <w:rsid w:val="00BA1F71"/>
    <w:rsid w:val="00BA209B"/>
    <w:rsid w:val="00BA215E"/>
    <w:rsid w:val="00BA2D42"/>
    <w:rsid w:val="00BA3467"/>
    <w:rsid w:val="00BA3910"/>
    <w:rsid w:val="00BA49EA"/>
    <w:rsid w:val="00BA49F6"/>
    <w:rsid w:val="00BA5491"/>
    <w:rsid w:val="00BA5583"/>
    <w:rsid w:val="00BA575D"/>
    <w:rsid w:val="00BA5874"/>
    <w:rsid w:val="00BA6699"/>
    <w:rsid w:val="00BA6B4C"/>
    <w:rsid w:val="00BA71B5"/>
    <w:rsid w:val="00BA7277"/>
    <w:rsid w:val="00BA7CE6"/>
    <w:rsid w:val="00BA7FD9"/>
    <w:rsid w:val="00BB0DC9"/>
    <w:rsid w:val="00BB13A7"/>
    <w:rsid w:val="00BB1F35"/>
    <w:rsid w:val="00BB26EB"/>
    <w:rsid w:val="00BB332E"/>
    <w:rsid w:val="00BB3687"/>
    <w:rsid w:val="00BB3706"/>
    <w:rsid w:val="00BB4033"/>
    <w:rsid w:val="00BB42F5"/>
    <w:rsid w:val="00BB4C0A"/>
    <w:rsid w:val="00BB50EE"/>
    <w:rsid w:val="00BB55EC"/>
    <w:rsid w:val="00BB6663"/>
    <w:rsid w:val="00BB6B1C"/>
    <w:rsid w:val="00BB6CF1"/>
    <w:rsid w:val="00BC06EA"/>
    <w:rsid w:val="00BC0BD3"/>
    <w:rsid w:val="00BC0BEF"/>
    <w:rsid w:val="00BC0C31"/>
    <w:rsid w:val="00BC0EB8"/>
    <w:rsid w:val="00BC106B"/>
    <w:rsid w:val="00BC139D"/>
    <w:rsid w:val="00BC1A6D"/>
    <w:rsid w:val="00BC226D"/>
    <w:rsid w:val="00BC267D"/>
    <w:rsid w:val="00BC27D4"/>
    <w:rsid w:val="00BC28AC"/>
    <w:rsid w:val="00BC2BBB"/>
    <w:rsid w:val="00BC2BDA"/>
    <w:rsid w:val="00BC2D4B"/>
    <w:rsid w:val="00BC3083"/>
    <w:rsid w:val="00BC35A1"/>
    <w:rsid w:val="00BC37C3"/>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BEE"/>
    <w:rsid w:val="00BD3C4D"/>
    <w:rsid w:val="00BD3DD0"/>
    <w:rsid w:val="00BD4453"/>
    <w:rsid w:val="00BD45AB"/>
    <w:rsid w:val="00BD464A"/>
    <w:rsid w:val="00BD46F4"/>
    <w:rsid w:val="00BD4EF0"/>
    <w:rsid w:val="00BD50E5"/>
    <w:rsid w:val="00BD522B"/>
    <w:rsid w:val="00BD60F6"/>
    <w:rsid w:val="00BD639F"/>
    <w:rsid w:val="00BD71BC"/>
    <w:rsid w:val="00BD788F"/>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50BA"/>
    <w:rsid w:val="00BE5690"/>
    <w:rsid w:val="00BE59BD"/>
    <w:rsid w:val="00BE646A"/>
    <w:rsid w:val="00BE6681"/>
    <w:rsid w:val="00BE6786"/>
    <w:rsid w:val="00BE6A32"/>
    <w:rsid w:val="00BE6EA9"/>
    <w:rsid w:val="00BE719D"/>
    <w:rsid w:val="00BE728C"/>
    <w:rsid w:val="00BE74E0"/>
    <w:rsid w:val="00BE7FB1"/>
    <w:rsid w:val="00BF018B"/>
    <w:rsid w:val="00BF089D"/>
    <w:rsid w:val="00BF1045"/>
    <w:rsid w:val="00BF1B0E"/>
    <w:rsid w:val="00BF207D"/>
    <w:rsid w:val="00BF2138"/>
    <w:rsid w:val="00BF21AC"/>
    <w:rsid w:val="00BF28C6"/>
    <w:rsid w:val="00BF2CC8"/>
    <w:rsid w:val="00BF2CFD"/>
    <w:rsid w:val="00BF3377"/>
    <w:rsid w:val="00BF39EF"/>
    <w:rsid w:val="00BF408D"/>
    <w:rsid w:val="00BF4ED0"/>
    <w:rsid w:val="00BF5388"/>
    <w:rsid w:val="00BF674F"/>
    <w:rsid w:val="00BF68C7"/>
    <w:rsid w:val="00BF6A60"/>
    <w:rsid w:val="00BF6BCD"/>
    <w:rsid w:val="00BF797E"/>
    <w:rsid w:val="00BF7B2E"/>
    <w:rsid w:val="00C0021C"/>
    <w:rsid w:val="00C0081A"/>
    <w:rsid w:val="00C00F54"/>
    <w:rsid w:val="00C012D0"/>
    <w:rsid w:val="00C014B1"/>
    <w:rsid w:val="00C02185"/>
    <w:rsid w:val="00C023DF"/>
    <w:rsid w:val="00C02513"/>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B51"/>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E41"/>
    <w:rsid w:val="00C229BC"/>
    <w:rsid w:val="00C22B95"/>
    <w:rsid w:val="00C22F1E"/>
    <w:rsid w:val="00C2316D"/>
    <w:rsid w:val="00C2472D"/>
    <w:rsid w:val="00C2477E"/>
    <w:rsid w:val="00C24866"/>
    <w:rsid w:val="00C24CDF"/>
    <w:rsid w:val="00C254EC"/>
    <w:rsid w:val="00C26303"/>
    <w:rsid w:val="00C26421"/>
    <w:rsid w:val="00C26E6F"/>
    <w:rsid w:val="00C272C3"/>
    <w:rsid w:val="00C27771"/>
    <w:rsid w:val="00C27D4D"/>
    <w:rsid w:val="00C27F00"/>
    <w:rsid w:val="00C30AFF"/>
    <w:rsid w:val="00C3122A"/>
    <w:rsid w:val="00C31CF7"/>
    <w:rsid w:val="00C32071"/>
    <w:rsid w:val="00C3253C"/>
    <w:rsid w:val="00C347FF"/>
    <w:rsid w:val="00C348A1"/>
    <w:rsid w:val="00C34F3E"/>
    <w:rsid w:val="00C351A6"/>
    <w:rsid w:val="00C351CD"/>
    <w:rsid w:val="00C35416"/>
    <w:rsid w:val="00C35491"/>
    <w:rsid w:val="00C35601"/>
    <w:rsid w:val="00C35769"/>
    <w:rsid w:val="00C36070"/>
    <w:rsid w:val="00C36239"/>
    <w:rsid w:val="00C3648D"/>
    <w:rsid w:val="00C36DBB"/>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3B51"/>
    <w:rsid w:val="00C43FDC"/>
    <w:rsid w:val="00C44077"/>
    <w:rsid w:val="00C44309"/>
    <w:rsid w:val="00C44587"/>
    <w:rsid w:val="00C457FA"/>
    <w:rsid w:val="00C45D02"/>
    <w:rsid w:val="00C45FDF"/>
    <w:rsid w:val="00C460A4"/>
    <w:rsid w:val="00C4636F"/>
    <w:rsid w:val="00C4695C"/>
    <w:rsid w:val="00C46E16"/>
    <w:rsid w:val="00C46F44"/>
    <w:rsid w:val="00C47215"/>
    <w:rsid w:val="00C474FD"/>
    <w:rsid w:val="00C47698"/>
    <w:rsid w:val="00C476E0"/>
    <w:rsid w:val="00C47B65"/>
    <w:rsid w:val="00C507D4"/>
    <w:rsid w:val="00C512C7"/>
    <w:rsid w:val="00C5178A"/>
    <w:rsid w:val="00C51886"/>
    <w:rsid w:val="00C5188A"/>
    <w:rsid w:val="00C52410"/>
    <w:rsid w:val="00C524DB"/>
    <w:rsid w:val="00C527A2"/>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1F33"/>
    <w:rsid w:val="00C624A0"/>
    <w:rsid w:val="00C6286B"/>
    <w:rsid w:val="00C62FB6"/>
    <w:rsid w:val="00C63383"/>
    <w:rsid w:val="00C6394A"/>
    <w:rsid w:val="00C64019"/>
    <w:rsid w:val="00C6453B"/>
    <w:rsid w:val="00C64640"/>
    <w:rsid w:val="00C6492B"/>
    <w:rsid w:val="00C64B26"/>
    <w:rsid w:val="00C64C21"/>
    <w:rsid w:val="00C64CBB"/>
    <w:rsid w:val="00C656CE"/>
    <w:rsid w:val="00C659F8"/>
    <w:rsid w:val="00C65DA1"/>
    <w:rsid w:val="00C66447"/>
    <w:rsid w:val="00C668B8"/>
    <w:rsid w:val="00C66C0B"/>
    <w:rsid w:val="00C66C56"/>
    <w:rsid w:val="00C67258"/>
    <w:rsid w:val="00C67E72"/>
    <w:rsid w:val="00C703D6"/>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579A"/>
    <w:rsid w:val="00C757CF"/>
    <w:rsid w:val="00C7603A"/>
    <w:rsid w:val="00C7659F"/>
    <w:rsid w:val="00C76893"/>
    <w:rsid w:val="00C76DF3"/>
    <w:rsid w:val="00C76E41"/>
    <w:rsid w:val="00C76F26"/>
    <w:rsid w:val="00C776CD"/>
    <w:rsid w:val="00C7778C"/>
    <w:rsid w:val="00C777D0"/>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26"/>
    <w:rsid w:val="00CA53FB"/>
    <w:rsid w:val="00CA5CC8"/>
    <w:rsid w:val="00CA62BE"/>
    <w:rsid w:val="00CA6BA7"/>
    <w:rsid w:val="00CA7063"/>
    <w:rsid w:val="00CA73FD"/>
    <w:rsid w:val="00CA76D2"/>
    <w:rsid w:val="00CA7716"/>
    <w:rsid w:val="00CA7BE1"/>
    <w:rsid w:val="00CB00ED"/>
    <w:rsid w:val="00CB09A2"/>
    <w:rsid w:val="00CB09F3"/>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187"/>
    <w:rsid w:val="00CB6469"/>
    <w:rsid w:val="00CB7134"/>
    <w:rsid w:val="00CB7735"/>
    <w:rsid w:val="00CB78BE"/>
    <w:rsid w:val="00CB7A79"/>
    <w:rsid w:val="00CC0B22"/>
    <w:rsid w:val="00CC1325"/>
    <w:rsid w:val="00CC1E51"/>
    <w:rsid w:val="00CC1F5E"/>
    <w:rsid w:val="00CC258E"/>
    <w:rsid w:val="00CC2BE9"/>
    <w:rsid w:val="00CC2D6F"/>
    <w:rsid w:val="00CC3036"/>
    <w:rsid w:val="00CC338A"/>
    <w:rsid w:val="00CC34E7"/>
    <w:rsid w:val="00CC415B"/>
    <w:rsid w:val="00CC4761"/>
    <w:rsid w:val="00CC54F7"/>
    <w:rsid w:val="00CC5649"/>
    <w:rsid w:val="00CC5FD6"/>
    <w:rsid w:val="00CC615D"/>
    <w:rsid w:val="00CC6912"/>
    <w:rsid w:val="00CC6B0D"/>
    <w:rsid w:val="00CC6BFE"/>
    <w:rsid w:val="00CC7292"/>
    <w:rsid w:val="00CC776E"/>
    <w:rsid w:val="00CC7843"/>
    <w:rsid w:val="00CC78D4"/>
    <w:rsid w:val="00CC7DCB"/>
    <w:rsid w:val="00CC7EE1"/>
    <w:rsid w:val="00CD0204"/>
    <w:rsid w:val="00CD0843"/>
    <w:rsid w:val="00CD0A57"/>
    <w:rsid w:val="00CD0A96"/>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255"/>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7B4"/>
    <w:rsid w:val="00D07083"/>
    <w:rsid w:val="00D07149"/>
    <w:rsid w:val="00D078EA"/>
    <w:rsid w:val="00D1024F"/>
    <w:rsid w:val="00D103AF"/>
    <w:rsid w:val="00D11F4A"/>
    <w:rsid w:val="00D11F99"/>
    <w:rsid w:val="00D12FE5"/>
    <w:rsid w:val="00D1315E"/>
    <w:rsid w:val="00D137DF"/>
    <w:rsid w:val="00D14649"/>
    <w:rsid w:val="00D14BA2"/>
    <w:rsid w:val="00D14D27"/>
    <w:rsid w:val="00D14E32"/>
    <w:rsid w:val="00D158B9"/>
    <w:rsid w:val="00D15A2D"/>
    <w:rsid w:val="00D15B9F"/>
    <w:rsid w:val="00D16E04"/>
    <w:rsid w:val="00D1705E"/>
    <w:rsid w:val="00D170B9"/>
    <w:rsid w:val="00D1716E"/>
    <w:rsid w:val="00D172BE"/>
    <w:rsid w:val="00D17B87"/>
    <w:rsid w:val="00D17D13"/>
    <w:rsid w:val="00D205B8"/>
    <w:rsid w:val="00D20FC9"/>
    <w:rsid w:val="00D21928"/>
    <w:rsid w:val="00D21B70"/>
    <w:rsid w:val="00D22A6B"/>
    <w:rsid w:val="00D22B98"/>
    <w:rsid w:val="00D22D75"/>
    <w:rsid w:val="00D230CD"/>
    <w:rsid w:val="00D2384D"/>
    <w:rsid w:val="00D23EAE"/>
    <w:rsid w:val="00D245F3"/>
    <w:rsid w:val="00D246ED"/>
    <w:rsid w:val="00D24C4E"/>
    <w:rsid w:val="00D24DB4"/>
    <w:rsid w:val="00D258E5"/>
    <w:rsid w:val="00D25D73"/>
    <w:rsid w:val="00D26825"/>
    <w:rsid w:val="00D26C87"/>
    <w:rsid w:val="00D26D21"/>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52"/>
    <w:rsid w:val="00D51D08"/>
    <w:rsid w:val="00D520F6"/>
    <w:rsid w:val="00D524FD"/>
    <w:rsid w:val="00D52FF2"/>
    <w:rsid w:val="00D5355D"/>
    <w:rsid w:val="00D5365D"/>
    <w:rsid w:val="00D5434B"/>
    <w:rsid w:val="00D54411"/>
    <w:rsid w:val="00D54690"/>
    <w:rsid w:val="00D5519A"/>
    <w:rsid w:val="00D556F2"/>
    <w:rsid w:val="00D55C79"/>
    <w:rsid w:val="00D56278"/>
    <w:rsid w:val="00D5652B"/>
    <w:rsid w:val="00D568BD"/>
    <w:rsid w:val="00D56D08"/>
    <w:rsid w:val="00D57835"/>
    <w:rsid w:val="00D57D6E"/>
    <w:rsid w:val="00D60347"/>
    <w:rsid w:val="00D608A0"/>
    <w:rsid w:val="00D6093A"/>
    <w:rsid w:val="00D61048"/>
    <w:rsid w:val="00D61576"/>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2BC"/>
    <w:rsid w:val="00D70718"/>
    <w:rsid w:val="00D709CE"/>
    <w:rsid w:val="00D70B5E"/>
    <w:rsid w:val="00D70E2F"/>
    <w:rsid w:val="00D70E4F"/>
    <w:rsid w:val="00D71378"/>
    <w:rsid w:val="00D7191F"/>
    <w:rsid w:val="00D72306"/>
    <w:rsid w:val="00D7263D"/>
    <w:rsid w:val="00D72F9D"/>
    <w:rsid w:val="00D7313A"/>
    <w:rsid w:val="00D73EC5"/>
    <w:rsid w:val="00D741AC"/>
    <w:rsid w:val="00D7440A"/>
    <w:rsid w:val="00D7478E"/>
    <w:rsid w:val="00D74926"/>
    <w:rsid w:val="00D74B94"/>
    <w:rsid w:val="00D75892"/>
    <w:rsid w:val="00D75CA4"/>
    <w:rsid w:val="00D75F39"/>
    <w:rsid w:val="00D76293"/>
    <w:rsid w:val="00D77ACF"/>
    <w:rsid w:val="00D77D3C"/>
    <w:rsid w:val="00D77EAD"/>
    <w:rsid w:val="00D77F1C"/>
    <w:rsid w:val="00D808A7"/>
    <w:rsid w:val="00D808BF"/>
    <w:rsid w:val="00D80A12"/>
    <w:rsid w:val="00D81120"/>
    <w:rsid w:val="00D8160E"/>
    <w:rsid w:val="00D8182E"/>
    <w:rsid w:val="00D818AC"/>
    <w:rsid w:val="00D81A3E"/>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0E4F"/>
    <w:rsid w:val="00DA224E"/>
    <w:rsid w:val="00DA2520"/>
    <w:rsid w:val="00DA2953"/>
    <w:rsid w:val="00DA3175"/>
    <w:rsid w:val="00DA4319"/>
    <w:rsid w:val="00DA49FF"/>
    <w:rsid w:val="00DA4E0E"/>
    <w:rsid w:val="00DA5EB4"/>
    <w:rsid w:val="00DA5ED2"/>
    <w:rsid w:val="00DA6307"/>
    <w:rsid w:val="00DA68B9"/>
    <w:rsid w:val="00DA6A50"/>
    <w:rsid w:val="00DA71C4"/>
    <w:rsid w:val="00DA7356"/>
    <w:rsid w:val="00DB017D"/>
    <w:rsid w:val="00DB0BA6"/>
    <w:rsid w:val="00DB0FA5"/>
    <w:rsid w:val="00DB1C17"/>
    <w:rsid w:val="00DB1E4E"/>
    <w:rsid w:val="00DB2064"/>
    <w:rsid w:val="00DB2BC5"/>
    <w:rsid w:val="00DB2E0B"/>
    <w:rsid w:val="00DB40C6"/>
    <w:rsid w:val="00DB4C09"/>
    <w:rsid w:val="00DB5001"/>
    <w:rsid w:val="00DB52CF"/>
    <w:rsid w:val="00DB5359"/>
    <w:rsid w:val="00DB55C2"/>
    <w:rsid w:val="00DB5D62"/>
    <w:rsid w:val="00DB5E55"/>
    <w:rsid w:val="00DB5F7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793"/>
    <w:rsid w:val="00DC38ED"/>
    <w:rsid w:val="00DC3B92"/>
    <w:rsid w:val="00DC3D07"/>
    <w:rsid w:val="00DC3DF2"/>
    <w:rsid w:val="00DC3EE2"/>
    <w:rsid w:val="00DC4100"/>
    <w:rsid w:val="00DC4112"/>
    <w:rsid w:val="00DC4585"/>
    <w:rsid w:val="00DC5957"/>
    <w:rsid w:val="00DC66F8"/>
    <w:rsid w:val="00DC72C6"/>
    <w:rsid w:val="00DC7CDF"/>
    <w:rsid w:val="00DC7D20"/>
    <w:rsid w:val="00DD0137"/>
    <w:rsid w:val="00DD0748"/>
    <w:rsid w:val="00DD1A45"/>
    <w:rsid w:val="00DD1D98"/>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D9"/>
    <w:rsid w:val="00DD797B"/>
    <w:rsid w:val="00DE05C6"/>
    <w:rsid w:val="00DE0E7B"/>
    <w:rsid w:val="00DE19C1"/>
    <w:rsid w:val="00DE1B8D"/>
    <w:rsid w:val="00DE1E7C"/>
    <w:rsid w:val="00DE2198"/>
    <w:rsid w:val="00DE2329"/>
    <w:rsid w:val="00DE2AA9"/>
    <w:rsid w:val="00DE31C1"/>
    <w:rsid w:val="00DE3603"/>
    <w:rsid w:val="00DE3848"/>
    <w:rsid w:val="00DE3C99"/>
    <w:rsid w:val="00DE44BF"/>
    <w:rsid w:val="00DE4698"/>
    <w:rsid w:val="00DE4F17"/>
    <w:rsid w:val="00DE5959"/>
    <w:rsid w:val="00DE5D3C"/>
    <w:rsid w:val="00DE5F5E"/>
    <w:rsid w:val="00DE6901"/>
    <w:rsid w:val="00DE7535"/>
    <w:rsid w:val="00DE7773"/>
    <w:rsid w:val="00DF039A"/>
    <w:rsid w:val="00DF0BA7"/>
    <w:rsid w:val="00DF0E2A"/>
    <w:rsid w:val="00DF1449"/>
    <w:rsid w:val="00DF2172"/>
    <w:rsid w:val="00DF229E"/>
    <w:rsid w:val="00DF2A90"/>
    <w:rsid w:val="00DF336E"/>
    <w:rsid w:val="00DF3800"/>
    <w:rsid w:val="00DF3B51"/>
    <w:rsid w:val="00DF3BB8"/>
    <w:rsid w:val="00DF43D7"/>
    <w:rsid w:val="00DF45EB"/>
    <w:rsid w:val="00DF470E"/>
    <w:rsid w:val="00DF52E3"/>
    <w:rsid w:val="00DF53AE"/>
    <w:rsid w:val="00DF55E3"/>
    <w:rsid w:val="00DF5C1B"/>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3A7"/>
    <w:rsid w:val="00E05C3B"/>
    <w:rsid w:val="00E05D20"/>
    <w:rsid w:val="00E05F95"/>
    <w:rsid w:val="00E06AC8"/>
    <w:rsid w:val="00E076AA"/>
    <w:rsid w:val="00E077C1"/>
    <w:rsid w:val="00E07D74"/>
    <w:rsid w:val="00E07E66"/>
    <w:rsid w:val="00E10FEF"/>
    <w:rsid w:val="00E11027"/>
    <w:rsid w:val="00E11323"/>
    <w:rsid w:val="00E11B68"/>
    <w:rsid w:val="00E11C2C"/>
    <w:rsid w:val="00E11DA2"/>
    <w:rsid w:val="00E12323"/>
    <w:rsid w:val="00E126BE"/>
    <w:rsid w:val="00E1306E"/>
    <w:rsid w:val="00E130B1"/>
    <w:rsid w:val="00E14068"/>
    <w:rsid w:val="00E142F2"/>
    <w:rsid w:val="00E15422"/>
    <w:rsid w:val="00E15840"/>
    <w:rsid w:val="00E15D39"/>
    <w:rsid w:val="00E16A55"/>
    <w:rsid w:val="00E17C8B"/>
    <w:rsid w:val="00E17D38"/>
    <w:rsid w:val="00E20642"/>
    <w:rsid w:val="00E211DC"/>
    <w:rsid w:val="00E21534"/>
    <w:rsid w:val="00E217AF"/>
    <w:rsid w:val="00E2180D"/>
    <w:rsid w:val="00E22ED9"/>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CE3"/>
    <w:rsid w:val="00E32517"/>
    <w:rsid w:val="00E32969"/>
    <w:rsid w:val="00E335BE"/>
    <w:rsid w:val="00E33719"/>
    <w:rsid w:val="00E33C92"/>
    <w:rsid w:val="00E34467"/>
    <w:rsid w:val="00E34A83"/>
    <w:rsid w:val="00E351D4"/>
    <w:rsid w:val="00E3585C"/>
    <w:rsid w:val="00E35975"/>
    <w:rsid w:val="00E35B74"/>
    <w:rsid w:val="00E3642F"/>
    <w:rsid w:val="00E36443"/>
    <w:rsid w:val="00E366FD"/>
    <w:rsid w:val="00E375E5"/>
    <w:rsid w:val="00E3767F"/>
    <w:rsid w:val="00E3770D"/>
    <w:rsid w:val="00E37AA9"/>
    <w:rsid w:val="00E37DE8"/>
    <w:rsid w:val="00E37E0E"/>
    <w:rsid w:val="00E37FCC"/>
    <w:rsid w:val="00E40304"/>
    <w:rsid w:val="00E4075B"/>
    <w:rsid w:val="00E4091D"/>
    <w:rsid w:val="00E40A34"/>
    <w:rsid w:val="00E410E4"/>
    <w:rsid w:val="00E416BF"/>
    <w:rsid w:val="00E41A2F"/>
    <w:rsid w:val="00E4218E"/>
    <w:rsid w:val="00E4293A"/>
    <w:rsid w:val="00E43043"/>
    <w:rsid w:val="00E43154"/>
    <w:rsid w:val="00E43562"/>
    <w:rsid w:val="00E437E7"/>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DBB"/>
    <w:rsid w:val="00E53F58"/>
    <w:rsid w:val="00E53F8E"/>
    <w:rsid w:val="00E553C4"/>
    <w:rsid w:val="00E5553D"/>
    <w:rsid w:val="00E55924"/>
    <w:rsid w:val="00E55A88"/>
    <w:rsid w:val="00E55EBE"/>
    <w:rsid w:val="00E5622A"/>
    <w:rsid w:val="00E56C35"/>
    <w:rsid w:val="00E56C50"/>
    <w:rsid w:val="00E56E62"/>
    <w:rsid w:val="00E57957"/>
    <w:rsid w:val="00E57A29"/>
    <w:rsid w:val="00E60210"/>
    <w:rsid w:val="00E60E6F"/>
    <w:rsid w:val="00E613B5"/>
    <w:rsid w:val="00E613CA"/>
    <w:rsid w:val="00E614F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76E"/>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4D6"/>
    <w:rsid w:val="00E847BC"/>
    <w:rsid w:val="00E84A23"/>
    <w:rsid w:val="00E85897"/>
    <w:rsid w:val="00E85E68"/>
    <w:rsid w:val="00E866E4"/>
    <w:rsid w:val="00E877F9"/>
    <w:rsid w:val="00E87800"/>
    <w:rsid w:val="00E87EC1"/>
    <w:rsid w:val="00E90324"/>
    <w:rsid w:val="00E9079D"/>
    <w:rsid w:val="00E90856"/>
    <w:rsid w:val="00E90993"/>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0A3B"/>
    <w:rsid w:val="00EA111F"/>
    <w:rsid w:val="00EA116D"/>
    <w:rsid w:val="00EA312E"/>
    <w:rsid w:val="00EA38E1"/>
    <w:rsid w:val="00EA42F9"/>
    <w:rsid w:val="00EA43B0"/>
    <w:rsid w:val="00EA43F8"/>
    <w:rsid w:val="00EA4BEE"/>
    <w:rsid w:val="00EA57DD"/>
    <w:rsid w:val="00EA5B54"/>
    <w:rsid w:val="00EA5FCC"/>
    <w:rsid w:val="00EA60A1"/>
    <w:rsid w:val="00EA6950"/>
    <w:rsid w:val="00EA6F54"/>
    <w:rsid w:val="00EA73C1"/>
    <w:rsid w:val="00EA7404"/>
    <w:rsid w:val="00EB0BCC"/>
    <w:rsid w:val="00EB10C5"/>
    <w:rsid w:val="00EB20C7"/>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744E"/>
    <w:rsid w:val="00EC74F1"/>
    <w:rsid w:val="00EC7B68"/>
    <w:rsid w:val="00EC7B7E"/>
    <w:rsid w:val="00EC7BC1"/>
    <w:rsid w:val="00ED080D"/>
    <w:rsid w:val="00ED0B19"/>
    <w:rsid w:val="00ED0B1B"/>
    <w:rsid w:val="00ED1201"/>
    <w:rsid w:val="00ED12BD"/>
    <w:rsid w:val="00ED13E6"/>
    <w:rsid w:val="00ED1D85"/>
    <w:rsid w:val="00ED29B8"/>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789"/>
    <w:rsid w:val="00EE1A4F"/>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D3A"/>
    <w:rsid w:val="00EF0F18"/>
    <w:rsid w:val="00EF1136"/>
    <w:rsid w:val="00EF171D"/>
    <w:rsid w:val="00EF1E73"/>
    <w:rsid w:val="00EF25CC"/>
    <w:rsid w:val="00EF2FC2"/>
    <w:rsid w:val="00EF33FD"/>
    <w:rsid w:val="00EF37C3"/>
    <w:rsid w:val="00EF3BE5"/>
    <w:rsid w:val="00EF4814"/>
    <w:rsid w:val="00EF5075"/>
    <w:rsid w:val="00EF5521"/>
    <w:rsid w:val="00EF58DD"/>
    <w:rsid w:val="00EF5C23"/>
    <w:rsid w:val="00EF5C53"/>
    <w:rsid w:val="00EF5E58"/>
    <w:rsid w:val="00EF5FE7"/>
    <w:rsid w:val="00EF62B0"/>
    <w:rsid w:val="00EF63EF"/>
    <w:rsid w:val="00EF693D"/>
    <w:rsid w:val="00EF6AA8"/>
    <w:rsid w:val="00EF78B8"/>
    <w:rsid w:val="00EF7CEB"/>
    <w:rsid w:val="00F001CE"/>
    <w:rsid w:val="00F0025E"/>
    <w:rsid w:val="00F00A07"/>
    <w:rsid w:val="00F0158C"/>
    <w:rsid w:val="00F0195A"/>
    <w:rsid w:val="00F02139"/>
    <w:rsid w:val="00F02276"/>
    <w:rsid w:val="00F023D5"/>
    <w:rsid w:val="00F026AE"/>
    <w:rsid w:val="00F03268"/>
    <w:rsid w:val="00F036AC"/>
    <w:rsid w:val="00F03B00"/>
    <w:rsid w:val="00F04DBF"/>
    <w:rsid w:val="00F053D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6FD"/>
    <w:rsid w:val="00F127E7"/>
    <w:rsid w:val="00F128F5"/>
    <w:rsid w:val="00F12996"/>
    <w:rsid w:val="00F131AB"/>
    <w:rsid w:val="00F13CE1"/>
    <w:rsid w:val="00F14082"/>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B8"/>
    <w:rsid w:val="00F26054"/>
    <w:rsid w:val="00F261CE"/>
    <w:rsid w:val="00F2636E"/>
    <w:rsid w:val="00F26938"/>
    <w:rsid w:val="00F26BF1"/>
    <w:rsid w:val="00F26F8E"/>
    <w:rsid w:val="00F276FA"/>
    <w:rsid w:val="00F277B7"/>
    <w:rsid w:val="00F27FCB"/>
    <w:rsid w:val="00F27FD5"/>
    <w:rsid w:val="00F309D5"/>
    <w:rsid w:val="00F30E8F"/>
    <w:rsid w:val="00F3230A"/>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A19"/>
    <w:rsid w:val="00F40E7A"/>
    <w:rsid w:val="00F40FC0"/>
    <w:rsid w:val="00F410DF"/>
    <w:rsid w:val="00F42A46"/>
    <w:rsid w:val="00F42E8A"/>
    <w:rsid w:val="00F43972"/>
    <w:rsid w:val="00F4426B"/>
    <w:rsid w:val="00F44293"/>
    <w:rsid w:val="00F44384"/>
    <w:rsid w:val="00F447A1"/>
    <w:rsid w:val="00F44EFA"/>
    <w:rsid w:val="00F45E67"/>
    <w:rsid w:val="00F4645E"/>
    <w:rsid w:val="00F50460"/>
    <w:rsid w:val="00F50B87"/>
    <w:rsid w:val="00F51392"/>
    <w:rsid w:val="00F51AE7"/>
    <w:rsid w:val="00F52150"/>
    <w:rsid w:val="00F521C6"/>
    <w:rsid w:val="00F52580"/>
    <w:rsid w:val="00F5268E"/>
    <w:rsid w:val="00F52E8B"/>
    <w:rsid w:val="00F53646"/>
    <w:rsid w:val="00F54090"/>
    <w:rsid w:val="00F54120"/>
    <w:rsid w:val="00F56501"/>
    <w:rsid w:val="00F56E2C"/>
    <w:rsid w:val="00F578AB"/>
    <w:rsid w:val="00F579D4"/>
    <w:rsid w:val="00F57E94"/>
    <w:rsid w:val="00F6031E"/>
    <w:rsid w:val="00F60422"/>
    <w:rsid w:val="00F60BA1"/>
    <w:rsid w:val="00F60BD7"/>
    <w:rsid w:val="00F61231"/>
    <w:rsid w:val="00F61360"/>
    <w:rsid w:val="00F61416"/>
    <w:rsid w:val="00F617BB"/>
    <w:rsid w:val="00F61C38"/>
    <w:rsid w:val="00F61CE6"/>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5A"/>
    <w:rsid w:val="00FA4DE9"/>
    <w:rsid w:val="00FA50FC"/>
    <w:rsid w:val="00FA5DA3"/>
    <w:rsid w:val="00FA5EC5"/>
    <w:rsid w:val="00FA60C6"/>
    <w:rsid w:val="00FA691A"/>
    <w:rsid w:val="00FA69DD"/>
    <w:rsid w:val="00FA6B32"/>
    <w:rsid w:val="00FA6E9B"/>
    <w:rsid w:val="00FA7049"/>
    <w:rsid w:val="00FA74B2"/>
    <w:rsid w:val="00FB08BE"/>
    <w:rsid w:val="00FB1558"/>
    <w:rsid w:val="00FB1755"/>
    <w:rsid w:val="00FB19EC"/>
    <w:rsid w:val="00FB1C36"/>
    <w:rsid w:val="00FB1CF6"/>
    <w:rsid w:val="00FB1ECC"/>
    <w:rsid w:val="00FB23B1"/>
    <w:rsid w:val="00FB2488"/>
    <w:rsid w:val="00FB24B1"/>
    <w:rsid w:val="00FB2FC8"/>
    <w:rsid w:val="00FB4BEE"/>
    <w:rsid w:val="00FB505B"/>
    <w:rsid w:val="00FB56E2"/>
    <w:rsid w:val="00FB57E0"/>
    <w:rsid w:val="00FB5E33"/>
    <w:rsid w:val="00FB5F03"/>
    <w:rsid w:val="00FB6373"/>
    <w:rsid w:val="00FB64CC"/>
    <w:rsid w:val="00FB719E"/>
    <w:rsid w:val="00FB7B75"/>
    <w:rsid w:val="00FB7E5A"/>
    <w:rsid w:val="00FC071F"/>
    <w:rsid w:val="00FC0C19"/>
    <w:rsid w:val="00FC0C50"/>
    <w:rsid w:val="00FC0DB5"/>
    <w:rsid w:val="00FC1BA7"/>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503B"/>
    <w:rsid w:val="00FC5782"/>
    <w:rsid w:val="00FC609E"/>
    <w:rsid w:val="00FC7360"/>
    <w:rsid w:val="00FC75B3"/>
    <w:rsid w:val="00FC7A79"/>
    <w:rsid w:val="00FC7B06"/>
    <w:rsid w:val="00FC7E60"/>
    <w:rsid w:val="00FD0D7E"/>
    <w:rsid w:val="00FD13E0"/>
    <w:rsid w:val="00FD17D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4B8"/>
    <w:rsid w:val="00FE07DD"/>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5DC3"/>
    <w:rsid w:val="00FE6D61"/>
    <w:rsid w:val="00FE7AE2"/>
    <w:rsid w:val="00FE7B1A"/>
    <w:rsid w:val="00FF0250"/>
    <w:rsid w:val="00FF08DB"/>
    <w:rsid w:val="00FF0C0A"/>
    <w:rsid w:val="00FF0C59"/>
    <w:rsid w:val="00FF0C9E"/>
    <w:rsid w:val="00FF11AD"/>
    <w:rsid w:val="00FF2182"/>
    <w:rsid w:val="00FF2470"/>
    <w:rsid w:val="00FF2511"/>
    <w:rsid w:val="00FF2556"/>
    <w:rsid w:val="00FF2E2C"/>
    <w:rsid w:val="00FF2E6D"/>
    <w:rsid w:val="00FF3371"/>
    <w:rsid w:val="00FF3FF1"/>
    <w:rsid w:val="00FF4031"/>
    <w:rsid w:val="00FF4139"/>
    <w:rsid w:val="00FF4210"/>
    <w:rsid w:val="00FF4375"/>
    <w:rsid w:val="00FF455E"/>
    <w:rsid w:val="00FF4BA8"/>
    <w:rsid w:val="00FF51BA"/>
    <w:rsid w:val="00FF5723"/>
    <w:rsid w:val="00FF5F1E"/>
    <w:rsid w:val="00FF6392"/>
    <w:rsid w:val="00FF65AA"/>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 w:type="character" w:customStyle="1" w:styleId="normaltextrun">
    <w:name w:val="normaltextrun"/>
    <w:basedOn w:val="DefaultParagraphFont"/>
    <w:rsid w:val="00DF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691302114">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3421">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40295903">
      <w:bodyDiv w:val="1"/>
      <w:marLeft w:val="0"/>
      <w:marRight w:val="0"/>
      <w:marTop w:val="0"/>
      <w:marBottom w:val="0"/>
      <w:divBdr>
        <w:top w:val="none" w:sz="0" w:space="0" w:color="auto"/>
        <w:left w:val="none" w:sz="0" w:space="0" w:color="auto"/>
        <w:bottom w:val="none" w:sz="0" w:space="0" w:color="auto"/>
        <w:right w:val="none" w:sz="0" w:space="0" w:color="auto"/>
      </w:divBdr>
      <w:divsChild>
        <w:div w:id="448864140">
          <w:marLeft w:val="0"/>
          <w:marRight w:val="0"/>
          <w:marTop w:val="0"/>
          <w:marBottom w:val="0"/>
          <w:divBdr>
            <w:top w:val="none" w:sz="0" w:space="0" w:color="auto"/>
            <w:left w:val="none" w:sz="0" w:space="0" w:color="auto"/>
            <w:bottom w:val="none" w:sz="0" w:space="0" w:color="auto"/>
            <w:right w:val="none" w:sz="0" w:space="0" w:color="auto"/>
          </w:divBdr>
          <w:divsChild>
            <w:div w:id="1597863368">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sChild>
                    <w:div w:id="600799662">
                      <w:marLeft w:val="0"/>
                      <w:marRight w:val="0"/>
                      <w:marTop w:val="0"/>
                      <w:marBottom w:val="0"/>
                      <w:divBdr>
                        <w:top w:val="none" w:sz="0" w:space="0" w:color="auto"/>
                        <w:left w:val="none" w:sz="0" w:space="0" w:color="auto"/>
                        <w:bottom w:val="none" w:sz="0" w:space="0" w:color="auto"/>
                        <w:right w:val="none" w:sz="0" w:space="0" w:color="auto"/>
                      </w:divBdr>
                      <w:divsChild>
                        <w:div w:id="623460054">
                          <w:marLeft w:val="0"/>
                          <w:marRight w:val="0"/>
                          <w:marTop w:val="0"/>
                          <w:marBottom w:val="0"/>
                          <w:divBdr>
                            <w:top w:val="none" w:sz="0" w:space="0" w:color="auto"/>
                            <w:left w:val="none" w:sz="0" w:space="0" w:color="auto"/>
                            <w:bottom w:val="none" w:sz="0" w:space="0" w:color="auto"/>
                            <w:right w:val="none" w:sz="0" w:space="0" w:color="auto"/>
                          </w:divBdr>
                          <w:divsChild>
                            <w:div w:id="1535263623">
                              <w:marLeft w:val="0"/>
                              <w:marRight w:val="0"/>
                              <w:marTop w:val="0"/>
                              <w:marBottom w:val="0"/>
                              <w:divBdr>
                                <w:top w:val="none" w:sz="0" w:space="0" w:color="auto"/>
                                <w:left w:val="none" w:sz="0" w:space="0" w:color="auto"/>
                                <w:bottom w:val="none" w:sz="0" w:space="0" w:color="auto"/>
                                <w:right w:val="none" w:sz="0" w:space="0" w:color="auto"/>
                              </w:divBdr>
                              <w:divsChild>
                                <w:div w:id="2141486234">
                                  <w:marLeft w:val="0"/>
                                  <w:marRight w:val="0"/>
                                  <w:marTop w:val="0"/>
                                  <w:marBottom w:val="0"/>
                                  <w:divBdr>
                                    <w:top w:val="none" w:sz="0" w:space="0" w:color="auto"/>
                                    <w:left w:val="none" w:sz="0" w:space="0" w:color="auto"/>
                                    <w:bottom w:val="none" w:sz="0" w:space="0" w:color="auto"/>
                                    <w:right w:val="none" w:sz="0" w:space="0" w:color="auto"/>
                                  </w:divBdr>
                                  <w:divsChild>
                                    <w:div w:id="177083403">
                                      <w:marLeft w:val="0"/>
                                      <w:marRight w:val="0"/>
                                      <w:marTop w:val="0"/>
                                      <w:marBottom w:val="0"/>
                                      <w:divBdr>
                                        <w:top w:val="none" w:sz="0" w:space="0" w:color="auto"/>
                                        <w:left w:val="none" w:sz="0" w:space="0" w:color="auto"/>
                                        <w:bottom w:val="none" w:sz="0" w:space="0" w:color="auto"/>
                                        <w:right w:val="none" w:sz="0" w:space="0" w:color="auto"/>
                                      </w:divBdr>
                                      <w:divsChild>
                                        <w:div w:id="933364519">
                                          <w:marLeft w:val="0"/>
                                          <w:marRight w:val="0"/>
                                          <w:marTop w:val="0"/>
                                          <w:marBottom w:val="0"/>
                                          <w:divBdr>
                                            <w:top w:val="none" w:sz="0" w:space="0" w:color="auto"/>
                                            <w:left w:val="none" w:sz="0" w:space="0" w:color="auto"/>
                                            <w:bottom w:val="none" w:sz="0" w:space="0" w:color="auto"/>
                                            <w:right w:val="none" w:sz="0" w:space="0" w:color="auto"/>
                                          </w:divBdr>
                                          <w:divsChild>
                                            <w:div w:id="1635528228">
                                              <w:marLeft w:val="0"/>
                                              <w:marRight w:val="0"/>
                                              <w:marTop w:val="0"/>
                                              <w:marBottom w:val="495"/>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yperlink" Target="https://www.azure.cn/a" TargetMode="External"/><Relationship Id="rId21" Type="http://schemas.openxmlformats.org/officeDocument/2006/relationships/hyperlink" Target="http://www.21vbluecloud.com/ostpt/" TargetMode="External"/><Relationship Id="rId34" Type="http://schemas.openxmlformats.org/officeDocument/2006/relationships/hyperlink" Target="http://www.21vbluecloud.com/ostpt/" TargetMode="External"/><Relationship Id="rId42"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12.xml"/><Relationship Id="rId37" Type="http://schemas.openxmlformats.org/officeDocument/2006/relationships/hyperlink" Target="http://www.office.com/sca" TargetMode="External"/><Relationship Id="rId40" Type="http://schemas.openxmlformats.org/officeDocument/2006/relationships/hyperlink" Target="http://go.microsoft.com/?linkid=9710837"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21vbluecloud.com/ostpt/" TargetMode="External"/><Relationship Id="rId44"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3.xml"/><Relationship Id="rId38" Type="http://schemas.openxmlformats.org/officeDocument/2006/relationships/hyperlink" Target="https://docs.microsoft.com/en-us/powerapps/maker/common-data-service/data-platform-restricted-entities" TargetMode="External"/><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yperlink" Target="http://go.microsoft.com/fwlink/?LinkID=24868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2.xml><?xml version="1.0" encoding="utf-8"?>
<ds:datastoreItem xmlns:ds="http://schemas.openxmlformats.org/officeDocument/2006/customXml" ds:itemID="{FDC59FC3-AAD3-4DA2-82CF-808DB1054E21}">
  <ds:schemaRefs>
    <ds:schemaRef ds:uri="http://schemas.microsoft.com/office/2006/documentManagement/types"/>
    <ds:schemaRef ds:uri="http://purl.org/dc/elements/1.1/"/>
    <ds:schemaRef ds:uri="293d5526-41e8-4f37-beee-df87ccd19469"/>
    <ds:schemaRef ds:uri="http://schemas.microsoft.com/sharepoint/v3"/>
    <ds:schemaRef ds:uri="http://schemas.openxmlformats.org/package/2006/metadata/core-properties"/>
    <ds:schemaRef ds:uri="http://www.w3.org/XML/1998/namespace"/>
    <ds:schemaRef ds:uri="http://schemas.microsoft.com/office/infopath/2007/PartnerControls"/>
    <ds:schemaRef ds:uri="f5ef574c-1e88-4735-b177-40e24ddd8ec4"/>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750C72C0-9F56-4E36-B7AC-4BCD04E60C64}">
  <ds:schemaRefs>
    <ds:schemaRef ds:uri="http://schemas.openxmlformats.org/officeDocument/2006/bibliography"/>
  </ds:schemaRefs>
</ds:datastoreItem>
</file>

<file path=customXml/itemProps4.xml><?xml version="1.0" encoding="utf-8"?>
<ds:datastoreItem xmlns:ds="http://schemas.openxmlformats.org/officeDocument/2006/customXml" ds:itemID="{455682FF-0021-4D63-9D5E-D0D6919F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7415</Words>
  <Characters>42269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21</cp:revision>
  <cp:lastPrinted>2018-02-14T23:52:00Z</cp:lastPrinted>
  <dcterms:created xsi:type="dcterms:W3CDTF">2020-06-26T20:45:00Z</dcterms:created>
  <dcterms:modified xsi:type="dcterms:W3CDTF">2020-10-23T21:27:00Z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