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607214AD"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77D6A" w:rsidRPr="00C91713">
        <w:rPr>
          <w:rFonts w:asciiTheme="majorHAnsi" w:hAnsiTheme="majorHAnsi"/>
          <w:color w:val="FFFFFF" w:themeColor="background1"/>
          <w:sz w:val="56"/>
          <w:szCs w:val="72"/>
        </w:rPr>
        <w:t xml:space="preserve">August </w:t>
      </w:r>
      <w:r w:rsidRPr="00C91713">
        <w:rPr>
          <w:rFonts w:asciiTheme="majorHAnsi" w:hAnsiTheme="majorHAnsi"/>
          <w:color w:val="FFFFFF" w:themeColor="background1"/>
          <w:sz w:val="56"/>
          <w:szCs w:val="72"/>
        </w:rPr>
        <w:t xml:space="preserve">1, </w:t>
      </w:r>
      <w:r w:rsidR="00634DB5" w:rsidRPr="00C91713">
        <w:rPr>
          <w:rFonts w:asciiTheme="majorHAnsi" w:hAnsiTheme="majorHAnsi"/>
          <w:color w:val="FFFFFF" w:themeColor="background1"/>
          <w:sz w:val="56"/>
          <w:szCs w:val="72"/>
        </w:rPr>
        <w:t>2018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0334DB44" w14:textId="4D670816" w:rsidR="00E75EA3" w:rsidRPr="00E75EA3"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516239376" w:history="1">
        <w:r w:rsidR="00E75EA3" w:rsidRPr="00E75EA3">
          <w:rPr>
            <w:rStyle w:val="Hyperlink"/>
            <w:noProof/>
          </w:rPr>
          <w:t>Introduction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_Toc516239376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1DCC659F" w14:textId="248D560A" w:rsidR="00E75EA3" w:rsidRPr="00E75EA3" w:rsidRDefault="008E4DF6">
      <w:pPr>
        <w:pStyle w:val="TOC5"/>
        <w:tabs>
          <w:tab w:val="right" w:leader="dot" w:pos="5030"/>
        </w:tabs>
        <w:rPr>
          <w:rFonts w:eastAsiaTheme="minorEastAsia"/>
          <w:noProof/>
          <w:sz w:val="22"/>
          <w:lang w:eastAsia="zh-CN"/>
        </w:rPr>
      </w:pPr>
      <w:hyperlink w:anchor="_Toc516239377" w:history="1">
        <w:r w:rsidR="00E75EA3" w:rsidRPr="00E75EA3">
          <w:rPr>
            <w:rStyle w:val="Hyperlink"/>
            <w:noProof/>
          </w:rPr>
          <w:t>Service Level Agreements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_Toc516239377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456334CB" w14:textId="7CFA5C78" w:rsidR="00E75EA3" w:rsidRPr="00E75EA3" w:rsidRDefault="008E4DF6">
      <w:pPr>
        <w:pStyle w:val="TOC5"/>
        <w:tabs>
          <w:tab w:val="right" w:leader="dot" w:pos="5030"/>
        </w:tabs>
        <w:rPr>
          <w:rFonts w:eastAsiaTheme="minorEastAsia"/>
          <w:noProof/>
          <w:sz w:val="22"/>
          <w:lang w:eastAsia="zh-CN"/>
        </w:rPr>
      </w:pPr>
      <w:hyperlink w:anchor="_Toc516239378" w:history="1">
        <w:r w:rsidR="00E75EA3" w:rsidRPr="00E75EA3">
          <w:rPr>
            <w:rStyle w:val="Hyperlink"/>
            <w:noProof/>
          </w:rPr>
          <w:t>Applicable Online Services Terms and Updates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_Toc516239378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09ED2ACA" w14:textId="368D7431" w:rsidR="00E75EA3" w:rsidRPr="00E75EA3" w:rsidRDefault="008E4DF6">
      <w:pPr>
        <w:pStyle w:val="TOC5"/>
        <w:tabs>
          <w:tab w:val="right" w:leader="dot" w:pos="5030"/>
        </w:tabs>
        <w:rPr>
          <w:rFonts w:eastAsiaTheme="minorEastAsia"/>
          <w:noProof/>
          <w:sz w:val="22"/>
          <w:lang w:eastAsia="zh-CN"/>
        </w:rPr>
      </w:pPr>
      <w:hyperlink w:anchor="_Toc516239379" w:history="1">
        <w:r w:rsidR="00E75EA3" w:rsidRPr="00E75EA3">
          <w:rPr>
            <w:rStyle w:val="Hyperlink"/>
            <w:noProof/>
          </w:rPr>
          <w:t>Electronic Notices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_Toc516239379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6A8F2F18" w14:textId="0C7D8A41" w:rsidR="00E75EA3" w:rsidRPr="00E75EA3" w:rsidRDefault="008E4DF6">
      <w:pPr>
        <w:pStyle w:val="TOC5"/>
        <w:tabs>
          <w:tab w:val="right" w:leader="dot" w:pos="5030"/>
        </w:tabs>
        <w:rPr>
          <w:rFonts w:eastAsiaTheme="minorEastAsia"/>
          <w:noProof/>
          <w:sz w:val="22"/>
          <w:lang w:eastAsia="zh-CN"/>
        </w:rPr>
      </w:pPr>
      <w:hyperlink w:anchor="_Toc516239380" w:history="1">
        <w:r w:rsidR="00E75EA3" w:rsidRPr="00E75EA3">
          <w:rPr>
            <w:rStyle w:val="Hyperlink"/>
            <w:noProof/>
          </w:rPr>
          <w:t>Prior Versions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_Toc516239380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120E8FE7" w14:textId="77C02719" w:rsidR="00E75EA3" w:rsidRPr="00E75EA3" w:rsidRDefault="008E4DF6">
      <w:pPr>
        <w:pStyle w:val="TOC1"/>
        <w:tabs>
          <w:tab w:val="right" w:leader="dot" w:pos="5030"/>
        </w:tabs>
        <w:rPr>
          <w:rFonts w:eastAsiaTheme="minorEastAsia"/>
          <w:b w:val="0"/>
          <w:caps w:val="0"/>
          <w:noProof/>
          <w:sz w:val="22"/>
          <w:lang w:eastAsia="zh-CN"/>
        </w:rPr>
      </w:pPr>
      <w:hyperlink w:anchor="_Toc516239381" w:history="1">
        <w:r w:rsidR="00E75EA3" w:rsidRPr="00E75EA3">
          <w:rPr>
            <w:rStyle w:val="Hyperlink"/>
            <w:noProof/>
          </w:rPr>
          <w:t>Definitions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_Toc516239381 \h </w:instrText>
        </w:r>
        <w:r w:rsidR="00E75EA3" w:rsidRPr="00E75EA3">
          <w:rPr>
            <w:noProof/>
            <w:webHidden/>
          </w:rPr>
        </w:r>
        <w:r w:rsidR="00E75EA3" w:rsidRPr="00E75EA3">
          <w:rPr>
            <w:noProof/>
            <w:webHidden/>
          </w:rPr>
          <w:fldChar w:fldCharType="separate"/>
        </w:r>
        <w:r w:rsidR="00E75EA3" w:rsidRPr="00E75EA3">
          <w:rPr>
            <w:noProof/>
            <w:webHidden/>
          </w:rPr>
          <w:t>4</w:t>
        </w:r>
        <w:r w:rsidR="00E75EA3" w:rsidRPr="00E75EA3">
          <w:rPr>
            <w:noProof/>
            <w:webHidden/>
          </w:rPr>
          <w:fldChar w:fldCharType="end"/>
        </w:r>
      </w:hyperlink>
    </w:p>
    <w:p w14:paraId="53B33EC6" w14:textId="363F5DF2" w:rsidR="00E75EA3" w:rsidRPr="00E75EA3" w:rsidRDefault="008E4DF6">
      <w:pPr>
        <w:pStyle w:val="TOC1"/>
        <w:tabs>
          <w:tab w:val="right" w:leader="dot" w:pos="5030"/>
        </w:tabs>
        <w:rPr>
          <w:rFonts w:eastAsiaTheme="minorEastAsia"/>
          <w:b w:val="0"/>
          <w:caps w:val="0"/>
          <w:noProof/>
          <w:sz w:val="22"/>
          <w:lang w:eastAsia="zh-CN"/>
        </w:rPr>
      </w:pPr>
      <w:hyperlink w:anchor="_Toc516239382" w:history="1">
        <w:r w:rsidR="00E75EA3" w:rsidRPr="00E75EA3">
          <w:rPr>
            <w:rStyle w:val="Hyperlink"/>
            <w:noProof/>
          </w:rPr>
          <w:t>General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_Toc516239382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1E7C1211" w14:textId="6B0EDAA4" w:rsidR="00E75EA3" w:rsidRPr="00E75EA3" w:rsidRDefault="008E4DF6">
      <w:pPr>
        <w:pStyle w:val="TOC5"/>
        <w:tabs>
          <w:tab w:val="right" w:leader="dot" w:pos="5030"/>
        </w:tabs>
        <w:rPr>
          <w:rFonts w:eastAsiaTheme="minorEastAsia"/>
          <w:noProof/>
          <w:sz w:val="22"/>
          <w:lang w:eastAsia="zh-CN"/>
        </w:rPr>
      </w:pPr>
      <w:hyperlink w:anchor="_Toc516239383" w:history="1">
        <w:r w:rsidR="00E75EA3" w:rsidRPr="00E75EA3">
          <w:rPr>
            <w:rStyle w:val="Hyperlink"/>
            <w:noProof/>
          </w:rPr>
          <w:t>Licensing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_Toc516239383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18CDCB61" w14:textId="6BFD85CC" w:rsidR="00E75EA3" w:rsidRPr="00E75EA3" w:rsidRDefault="008E4DF6">
      <w:pPr>
        <w:pStyle w:val="TOC5"/>
        <w:tabs>
          <w:tab w:val="right" w:leader="dot" w:pos="5030"/>
        </w:tabs>
        <w:rPr>
          <w:rFonts w:eastAsiaTheme="minorEastAsia"/>
          <w:noProof/>
          <w:sz w:val="22"/>
          <w:lang w:eastAsia="zh-CN"/>
        </w:rPr>
      </w:pPr>
      <w:hyperlink w:anchor="_Toc516239384" w:history="1">
        <w:r w:rsidR="00E75EA3" w:rsidRPr="00E75EA3">
          <w:rPr>
            <w:rStyle w:val="Hyperlink"/>
            <w:noProof/>
          </w:rPr>
          <w:t>Using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_Toc516239384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29FFFA5E" w14:textId="17F1A84A" w:rsidR="00E75EA3" w:rsidRPr="00E75EA3" w:rsidRDefault="008E4DF6">
      <w:pPr>
        <w:pStyle w:val="TOC5"/>
        <w:tabs>
          <w:tab w:val="right" w:leader="dot" w:pos="5030"/>
        </w:tabs>
        <w:rPr>
          <w:rFonts w:eastAsiaTheme="minorEastAsia"/>
          <w:noProof/>
          <w:sz w:val="22"/>
          <w:lang w:eastAsia="zh-CN"/>
        </w:rPr>
      </w:pPr>
      <w:hyperlink w:anchor="_Toc516239385" w:history="1">
        <w:r w:rsidR="00E75EA3" w:rsidRPr="00E75EA3">
          <w:rPr>
            <w:rStyle w:val="Hyperlink"/>
            <w:noProof/>
          </w:rPr>
          <w:t>Use of Software with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_Toc516239385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5C34AF7B" w14:textId="6D5DEC65" w:rsidR="00E75EA3" w:rsidRPr="00E75EA3" w:rsidRDefault="008E4DF6">
      <w:pPr>
        <w:pStyle w:val="TOC5"/>
        <w:tabs>
          <w:tab w:val="right" w:leader="dot" w:pos="5030"/>
        </w:tabs>
        <w:rPr>
          <w:rFonts w:eastAsiaTheme="minorEastAsia"/>
          <w:noProof/>
          <w:sz w:val="22"/>
          <w:lang w:eastAsia="zh-CN"/>
        </w:rPr>
      </w:pPr>
      <w:hyperlink w:anchor="_Toc516239386" w:history="1">
        <w:r w:rsidR="00E75EA3" w:rsidRPr="00E75EA3">
          <w:rPr>
            <w:rStyle w:val="Hyperlink"/>
            <w:noProof/>
          </w:rPr>
          <w:t>Technical Limitations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_Toc516239386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6C3CD886" w14:textId="0DBEF4BE" w:rsidR="00E75EA3" w:rsidRPr="00E75EA3" w:rsidRDefault="008E4DF6">
      <w:pPr>
        <w:pStyle w:val="TOC5"/>
        <w:tabs>
          <w:tab w:val="right" w:leader="dot" w:pos="5030"/>
        </w:tabs>
        <w:rPr>
          <w:rFonts w:eastAsiaTheme="minorEastAsia"/>
          <w:noProof/>
          <w:sz w:val="22"/>
          <w:lang w:eastAsia="zh-CN"/>
        </w:rPr>
      </w:pPr>
      <w:hyperlink w:anchor="_Toc516239387" w:history="1">
        <w:r w:rsidR="00E75EA3" w:rsidRPr="00E75EA3">
          <w:rPr>
            <w:rStyle w:val="Hyperlink"/>
            <w:noProof/>
          </w:rPr>
          <w:t>Import/Export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_Toc516239387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754B7A86" w14:textId="60BE751F" w:rsidR="00E75EA3" w:rsidRPr="00E75EA3" w:rsidRDefault="008E4DF6">
      <w:pPr>
        <w:pStyle w:val="TOC5"/>
        <w:tabs>
          <w:tab w:val="right" w:leader="dot" w:pos="5030"/>
        </w:tabs>
        <w:rPr>
          <w:rFonts w:eastAsiaTheme="minorEastAsia"/>
          <w:noProof/>
          <w:sz w:val="22"/>
          <w:lang w:eastAsia="zh-CN"/>
        </w:rPr>
      </w:pPr>
      <w:hyperlink w:anchor="_Toc516239388" w:history="1">
        <w:r w:rsidR="00E75EA3" w:rsidRPr="00E75EA3">
          <w:rPr>
            <w:rStyle w:val="Hyperlink"/>
            <w:noProof/>
          </w:rPr>
          <w:t>Font Components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_Toc516239388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6BA84B9B" w14:textId="09111C38" w:rsidR="00E75EA3" w:rsidRPr="00E75EA3" w:rsidRDefault="008E4DF6">
      <w:pPr>
        <w:pStyle w:val="TOC5"/>
        <w:tabs>
          <w:tab w:val="right" w:leader="dot" w:pos="5030"/>
        </w:tabs>
        <w:rPr>
          <w:rFonts w:eastAsiaTheme="minorEastAsia"/>
          <w:noProof/>
          <w:sz w:val="22"/>
          <w:lang w:eastAsia="zh-CN"/>
        </w:rPr>
      </w:pPr>
      <w:hyperlink w:anchor="_Toc516239389" w:history="1">
        <w:r w:rsidR="00E75EA3" w:rsidRPr="00E75EA3">
          <w:rPr>
            <w:rStyle w:val="Hyperlink"/>
            <w:noProof/>
          </w:rPr>
          <w:t>Changes to and Availability of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_Toc516239389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32696CED" w14:textId="7C730BDF" w:rsidR="00E75EA3" w:rsidRPr="00E75EA3" w:rsidRDefault="008E4DF6">
      <w:pPr>
        <w:pStyle w:val="TOC5"/>
        <w:tabs>
          <w:tab w:val="right" w:leader="dot" w:pos="5030"/>
        </w:tabs>
        <w:rPr>
          <w:rFonts w:eastAsiaTheme="minorEastAsia"/>
          <w:noProof/>
          <w:sz w:val="22"/>
          <w:lang w:eastAsia="zh-CN"/>
        </w:rPr>
      </w:pPr>
      <w:hyperlink w:anchor="_Toc516239390" w:history="1">
        <w:r w:rsidR="00E75EA3" w:rsidRPr="00E75EA3">
          <w:rPr>
            <w:rStyle w:val="Hyperlink"/>
            <w:noProof/>
          </w:rPr>
          <w:t>State secret representation and warranty</w:t>
        </w:r>
        <w:r w:rsidR="00E75EA3" w:rsidRPr="00E75EA3">
          <w:rPr>
            <w:rStyle w:val="Hyperlink"/>
            <w:rFonts w:ascii="Segoe Pro" w:eastAsiaTheme="minorHAnsi" w:hAnsi="Segoe Pro" w:cs="Arial"/>
            <w:bCs/>
            <w:i/>
            <w:iCs/>
            <w:noProof/>
          </w:rPr>
          <w:t>.</w:t>
        </w:r>
        <w:r w:rsidR="00E75EA3" w:rsidRPr="00E75EA3">
          <w:rPr>
            <w:rStyle w:val="Hyperlink"/>
            <w:noProof/>
          </w:rPr>
          <w:t xml:space="preserve">  </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_Toc516239390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11847E11" w14:textId="30C35499" w:rsidR="00E75EA3" w:rsidRPr="00E75EA3" w:rsidRDefault="008E4DF6">
      <w:pPr>
        <w:pStyle w:val="TOC5"/>
        <w:tabs>
          <w:tab w:val="right" w:leader="dot" w:pos="5030"/>
        </w:tabs>
        <w:rPr>
          <w:rFonts w:eastAsiaTheme="minorEastAsia"/>
          <w:noProof/>
          <w:sz w:val="22"/>
          <w:lang w:eastAsia="zh-CN"/>
        </w:rPr>
      </w:pPr>
      <w:hyperlink w:anchor="_Toc516239391" w:history="1">
        <w:r w:rsidR="00E75EA3" w:rsidRPr="00E75EA3">
          <w:rPr>
            <w:rStyle w:val="Hyperlink"/>
            <w:noProof/>
          </w:rPr>
          <w:t>Compliance with Laws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_Toc516239391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22E50DF8" w14:textId="312FEC75" w:rsidR="00E75EA3" w:rsidRPr="00E75EA3" w:rsidRDefault="008E4DF6">
      <w:pPr>
        <w:pStyle w:val="TOC5"/>
        <w:tabs>
          <w:tab w:val="right" w:leader="dot" w:pos="5030"/>
        </w:tabs>
        <w:rPr>
          <w:rFonts w:eastAsiaTheme="minorEastAsia"/>
          <w:noProof/>
          <w:sz w:val="22"/>
          <w:lang w:eastAsia="zh-CN"/>
        </w:rPr>
      </w:pPr>
      <w:hyperlink w:anchor="_Toc516239392" w:history="1">
        <w:r w:rsidR="00E75EA3" w:rsidRPr="00E75EA3">
          <w:rPr>
            <w:rStyle w:val="Hyperlink"/>
            <w:noProof/>
          </w:rPr>
          <w:t>Other</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_Toc516239392 \h </w:instrText>
        </w:r>
        <w:r w:rsidR="00E75EA3" w:rsidRPr="00E75EA3">
          <w:rPr>
            <w:noProof/>
            <w:webHidden/>
          </w:rPr>
        </w:r>
        <w:r w:rsidR="00E75EA3" w:rsidRPr="00E75EA3">
          <w:rPr>
            <w:noProof/>
            <w:webHidden/>
          </w:rPr>
          <w:fldChar w:fldCharType="separate"/>
        </w:r>
        <w:r w:rsidR="00E75EA3" w:rsidRPr="00E75EA3">
          <w:rPr>
            <w:noProof/>
            <w:webHidden/>
          </w:rPr>
          <w:t>7</w:t>
        </w:r>
        <w:r w:rsidR="00E75EA3" w:rsidRPr="00E75EA3">
          <w:rPr>
            <w:noProof/>
            <w:webHidden/>
          </w:rPr>
          <w:fldChar w:fldCharType="end"/>
        </w:r>
      </w:hyperlink>
    </w:p>
    <w:p w14:paraId="4855BAFC" w14:textId="14A84774" w:rsidR="00E75EA3" w:rsidRPr="00E75EA3" w:rsidRDefault="008E4DF6">
      <w:pPr>
        <w:pStyle w:val="TOC1"/>
        <w:tabs>
          <w:tab w:val="right" w:leader="dot" w:pos="5030"/>
        </w:tabs>
        <w:rPr>
          <w:rFonts w:eastAsiaTheme="minorEastAsia"/>
          <w:b w:val="0"/>
          <w:caps w:val="0"/>
          <w:noProof/>
          <w:sz w:val="22"/>
          <w:lang w:eastAsia="zh-CN"/>
        </w:rPr>
      </w:pPr>
      <w:hyperlink w:anchor="_Toc516239393" w:history="1">
        <w:r w:rsidR="00E75EA3" w:rsidRPr="00E75EA3">
          <w:rPr>
            <w:rStyle w:val="Hyperlink"/>
            <w:noProof/>
          </w:rPr>
          <w:t>Data Protection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_Toc516239393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1BF331DC" w14:textId="4D6A1551" w:rsidR="00E75EA3" w:rsidRPr="00E75EA3" w:rsidRDefault="008E4DF6">
      <w:pPr>
        <w:pStyle w:val="TOC5"/>
        <w:tabs>
          <w:tab w:val="right" w:leader="dot" w:pos="5030"/>
        </w:tabs>
        <w:rPr>
          <w:rFonts w:eastAsiaTheme="minorEastAsia"/>
          <w:noProof/>
          <w:sz w:val="22"/>
          <w:lang w:eastAsia="zh-CN"/>
        </w:rPr>
      </w:pPr>
      <w:hyperlink w:anchor="_Toc516239394" w:history="1">
        <w:r w:rsidR="00E75EA3" w:rsidRPr="00E75EA3">
          <w:rPr>
            <w:rStyle w:val="Hyperlink"/>
            <w:noProof/>
          </w:rPr>
          <w:t>Scope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_Toc516239394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5BCC965E" w14:textId="179EFD3B" w:rsidR="00E75EA3" w:rsidRPr="00E75EA3" w:rsidRDefault="008E4DF6">
      <w:pPr>
        <w:pStyle w:val="TOC5"/>
        <w:tabs>
          <w:tab w:val="right" w:leader="dot" w:pos="5030"/>
        </w:tabs>
        <w:rPr>
          <w:rFonts w:eastAsiaTheme="minorEastAsia"/>
          <w:noProof/>
          <w:sz w:val="22"/>
          <w:lang w:eastAsia="zh-CN"/>
        </w:rPr>
      </w:pPr>
      <w:hyperlink w:anchor="_Toc516239395" w:history="1">
        <w:r w:rsidR="00E75EA3" w:rsidRPr="00E75EA3">
          <w:rPr>
            <w:rStyle w:val="Hyperlink"/>
            <w:noProof/>
          </w:rPr>
          <w:t>Processing of Customer Data; Ownership</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_Toc516239395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52B17EFF" w14:textId="1A4CF534" w:rsidR="00E75EA3" w:rsidRPr="00E75EA3" w:rsidRDefault="008E4DF6">
      <w:pPr>
        <w:pStyle w:val="TOC5"/>
        <w:tabs>
          <w:tab w:val="right" w:leader="dot" w:pos="5030"/>
        </w:tabs>
        <w:rPr>
          <w:rFonts w:eastAsiaTheme="minorEastAsia"/>
          <w:noProof/>
          <w:sz w:val="22"/>
          <w:lang w:eastAsia="zh-CN"/>
        </w:rPr>
      </w:pPr>
      <w:hyperlink w:anchor="_Toc516239396" w:history="1">
        <w:r w:rsidR="00E75EA3" w:rsidRPr="00E75EA3">
          <w:rPr>
            <w:rStyle w:val="Hyperlink"/>
            <w:noProof/>
          </w:rPr>
          <w:t>Disclosure of Customer Data</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_Toc516239396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7E61D739" w14:textId="1A152A23" w:rsidR="00E75EA3" w:rsidRPr="00E75EA3" w:rsidRDefault="008E4DF6">
      <w:pPr>
        <w:pStyle w:val="TOC5"/>
        <w:tabs>
          <w:tab w:val="right" w:leader="dot" w:pos="5030"/>
        </w:tabs>
        <w:rPr>
          <w:rFonts w:eastAsiaTheme="minorEastAsia"/>
          <w:noProof/>
          <w:sz w:val="22"/>
          <w:lang w:eastAsia="zh-CN"/>
        </w:rPr>
      </w:pPr>
      <w:hyperlink w:anchor="_Toc516239397" w:history="1">
        <w:r w:rsidR="00E75EA3" w:rsidRPr="00E75EA3">
          <w:rPr>
            <w:rStyle w:val="Hyperlink"/>
            <w:noProof/>
          </w:rPr>
          <w:t>Processing of Personal Data; GDPR</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_Toc516239397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0A8A96B4" w14:textId="5324E380" w:rsidR="00E75EA3" w:rsidRPr="00E75EA3" w:rsidRDefault="008E4DF6">
      <w:pPr>
        <w:pStyle w:val="TOC5"/>
        <w:tabs>
          <w:tab w:val="right" w:leader="dot" w:pos="5030"/>
        </w:tabs>
        <w:rPr>
          <w:rFonts w:eastAsiaTheme="minorEastAsia"/>
          <w:noProof/>
          <w:sz w:val="22"/>
          <w:lang w:eastAsia="zh-CN"/>
        </w:rPr>
      </w:pPr>
      <w:hyperlink w:anchor="_Toc516239398" w:history="1">
        <w:r w:rsidR="00E75EA3" w:rsidRPr="00E75EA3">
          <w:rPr>
            <w:rStyle w:val="Hyperlink"/>
            <w:noProof/>
          </w:rPr>
          <w:t>Data Security</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_Toc516239398 \h </w:instrText>
        </w:r>
        <w:r w:rsidR="00E75EA3" w:rsidRPr="00E75EA3">
          <w:rPr>
            <w:noProof/>
            <w:webHidden/>
          </w:rPr>
        </w:r>
        <w:r w:rsidR="00E75EA3" w:rsidRPr="00E75EA3">
          <w:rPr>
            <w:noProof/>
            <w:webHidden/>
          </w:rPr>
          <w:fldChar w:fldCharType="separate"/>
        </w:r>
        <w:r w:rsidR="00E75EA3" w:rsidRPr="00E75EA3">
          <w:rPr>
            <w:noProof/>
            <w:webHidden/>
          </w:rPr>
          <w:t>9</w:t>
        </w:r>
        <w:r w:rsidR="00E75EA3" w:rsidRPr="00E75EA3">
          <w:rPr>
            <w:noProof/>
            <w:webHidden/>
          </w:rPr>
          <w:fldChar w:fldCharType="end"/>
        </w:r>
      </w:hyperlink>
    </w:p>
    <w:p w14:paraId="01C42793" w14:textId="476E7F0D" w:rsidR="00E75EA3" w:rsidRPr="00E75EA3" w:rsidRDefault="008E4DF6">
      <w:pPr>
        <w:pStyle w:val="TOC5"/>
        <w:tabs>
          <w:tab w:val="right" w:leader="dot" w:pos="5030"/>
        </w:tabs>
        <w:rPr>
          <w:rFonts w:eastAsiaTheme="minorEastAsia"/>
          <w:noProof/>
          <w:sz w:val="22"/>
          <w:lang w:eastAsia="zh-CN"/>
        </w:rPr>
      </w:pPr>
      <w:hyperlink w:anchor="_Toc516239399" w:history="1">
        <w:r w:rsidR="00E75EA3" w:rsidRPr="00E75EA3">
          <w:rPr>
            <w:rStyle w:val="Hyperlink"/>
            <w:noProof/>
          </w:rPr>
          <w:t>Security Incident Notification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_Toc516239399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5D2EDE02" w14:textId="71BD094A" w:rsidR="00E75EA3" w:rsidRPr="00E75EA3" w:rsidRDefault="008E4DF6">
      <w:pPr>
        <w:pStyle w:val="TOC5"/>
        <w:tabs>
          <w:tab w:val="right" w:leader="dot" w:pos="5030"/>
        </w:tabs>
        <w:rPr>
          <w:rFonts w:eastAsiaTheme="minorEastAsia"/>
          <w:noProof/>
          <w:sz w:val="22"/>
          <w:lang w:eastAsia="zh-CN"/>
        </w:rPr>
      </w:pPr>
      <w:hyperlink w:anchor="_Toc516239400" w:history="1">
        <w:r w:rsidR="00E75EA3" w:rsidRPr="00E75EA3">
          <w:rPr>
            <w:rStyle w:val="Hyperlink"/>
            <w:noProof/>
          </w:rPr>
          <w:t>Data Location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_Toc516239400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6A07E7FD" w14:textId="63DDCEC8" w:rsidR="00E75EA3" w:rsidRPr="00E75EA3" w:rsidRDefault="008E4DF6">
      <w:pPr>
        <w:pStyle w:val="TOC5"/>
        <w:tabs>
          <w:tab w:val="right" w:leader="dot" w:pos="5030"/>
        </w:tabs>
        <w:rPr>
          <w:rFonts w:eastAsiaTheme="minorEastAsia"/>
          <w:noProof/>
          <w:sz w:val="22"/>
          <w:lang w:eastAsia="zh-CN"/>
        </w:rPr>
      </w:pPr>
      <w:hyperlink w:anchor="_Toc516239401" w:history="1">
        <w:r w:rsidR="00E75EA3" w:rsidRPr="00E75EA3">
          <w:rPr>
            <w:rStyle w:val="Hyperlink"/>
            <w:noProof/>
          </w:rPr>
          <w:t>Data Retention and Deletion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_Toc516239401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4C5BD004" w14:textId="22F82979" w:rsidR="00E75EA3" w:rsidRPr="00E75EA3" w:rsidRDefault="008E4DF6">
      <w:pPr>
        <w:pStyle w:val="TOC5"/>
        <w:tabs>
          <w:tab w:val="right" w:leader="dot" w:pos="5030"/>
        </w:tabs>
        <w:rPr>
          <w:rFonts w:eastAsiaTheme="minorEastAsia"/>
          <w:noProof/>
          <w:sz w:val="22"/>
          <w:lang w:eastAsia="zh-CN"/>
        </w:rPr>
      </w:pPr>
      <w:hyperlink w:anchor="_Toc516239402" w:history="1">
        <w:r w:rsidR="00E75EA3" w:rsidRPr="00E75EA3">
          <w:rPr>
            <w:rStyle w:val="Hyperlink"/>
            <w:noProof/>
          </w:rPr>
          <w:t>Processor Confidentiality Commitment</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_Toc516239402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794813FF" w14:textId="5D4AC7DA" w:rsidR="00E75EA3" w:rsidRPr="00E75EA3" w:rsidRDefault="008E4DF6">
      <w:pPr>
        <w:pStyle w:val="TOC5"/>
        <w:tabs>
          <w:tab w:val="right" w:leader="dot" w:pos="5030"/>
        </w:tabs>
        <w:rPr>
          <w:rFonts w:eastAsiaTheme="minorEastAsia"/>
          <w:noProof/>
          <w:sz w:val="22"/>
          <w:lang w:eastAsia="zh-CN"/>
        </w:rPr>
      </w:pPr>
      <w:hyperlink w:anchor="_Toc516239403" w:history="1">
        <w:r w:rsidR="00E75EA3" w:rsidRPr="00E75EA3">
          <w:rPr>
            <w:rStyle w:val="Hyperlink"/>
            <w:noProof/>
          </w:rPr>
          <w:t>Notice and Controls on use of Subprocessors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_Toc516239403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5D342914" w14:textId="7F2DB4D7" w:rsidR="00E75EA3" w:rsidRPr="00E75EA3" w:rsidRDefault="008E4DF6">
      <w:pPr>
        <w:pStyle w:val="TOC5"/>
        <w:tabs>
          <w:tab w:val="right" w:leader="dot" w:pos="5030"/>
        </w:tabs>
        <w:rPr>
          <w:rFonts w:eastAsiaTheme="minorEastAsia"/>
          <w:noProof/>
          <w:sz w:val="22"/>
          <w:lang w:eastAsia="zh-CN"/>
        </w:rPr>
      </w:pPr>
      <w:hyperlink w:anchor="_Toc516239404" w:history="1">
        <w:r w:rsidR="00E75EA3" w:rsidRPr="00E75EA3">
          <w:rPr>
            <w:rStyle w:val="Hyperlink"/>
            <w:noProof/>
          </w:rPr>
          <w:t>How to Contact 21Vianet</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_Toc516239404 \h </w:instrText>
        </w:r>
        <w:r w:rsidR="00E75EA3" w:rsidRPr="00E75EA3">
          <w:rPr>
            <w:noProof/>
            <w:webHidden/>
          </w:rPr>
        </w:r>
        <w:r w:rsidR="00E75EA3" w:rsidRPr="00E75EA3">
          <w:rPr>
            <w:noProof/>
            <w:webHidden/>
          </w:rPr>
          <w:fldChar w:fldCharType="separate"/>
        </w:r>
        <w:r w:rsidR="00E75EA3" w:rsidRPr="00E75EA3">
          <w:rPr>
            <w:noProof/>
            <w:webHidden/>
          </w:rPr>
          <w:t>11</w:t>
        </w:r>
        <w:r w:rsidR="00E75EA3" w:rsidRPr="00E75EA3">
          <w:rPr>
            <w:noProof/>
            <w:webHidden/>
          </w:rPr>
          <w:fldChar w:fldCharType="end"/>
        </w:r>
      </w:hyperlink>
    </w:p>
    <w:p w14:paraId="3518BF74" w14:textId="357EF374" w:rsidR="00E75EA3" w:rsidRPr="00E75EA3" w:rsidRDefault="008E4DF6">
      <w:pPr>
        <w:pStyle w:val="TOC1"/>
        <w:tabs>
          <w:tab w:val="right" w:leader="dot" w:pos="5030"/>
        </w:tabs>
        <w:rPr>
          <w:rFonts w:eastAsiaTheme="minorEastAsia"/>
          <w:b w:val="0"/>
          <w:caps w:val="0"/>
          <w:noProof/>
          <w:sz w:val="22"/>
          <w:lang w:eastAsia="zh-CN"/>
        </w:rPr>
      </w:pPr>
      <w:hyperlink w:anchor="_Toc516239405" w:history="1">
        <w:r w:rsidR="00E75EA3" w:rsidRPr="00E75EA3">
          <w:rPr>
            <w:rStyle w:val="Hyperlink"/>
            <w:noProof/>
          </w:rPr>
          <w:t>Appendix A – Core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_Toc516239405 \h </w:instrText>
        </w:r>
        <w:r w:rsidR="00E75EA3" w:rsidRPr="00E75EA3">
          <w:rPr>
            <w:noProof/>
            <w:webHidden/>
          </w:rPr>
        </w:r>
        <w:r w:rsidR="00E75EA3" w:rsidRPr="00E75EA3">
          <w:rPr>
            <w:noProof/>
            <w:webHidden/>
          </w:rPr>
          <w:fldChar w:fldCharType="separate"/>
        </w:r>
        <w:r w:rsidR="00E75EA3" w:rsidRPr="00E75EA3">
          <w:rPr>
            <w:noProof/>
            <w:webHidden/>
          </w:rPr>
          <w:t>12</w:t>
        </w:r>
        <w:r w:rsidR="00E75EA3" w:rsidRPr="00E75EA3">
          <w:rPr>
            <w:noProof/>
            <w:webHidden/>
          </w:rPr>
          <w:fldChar w:fldCharType="end"/>
        </w:r>
      </w:hyperlink>
    </w:p>
    <w:p w14:paraId="1175A128" w14:textId="6724C13F" w:rsidR="00E75EA3" w:rsidRPr="00E75EA3" w:rsidRDefault="008E4DF6">
      <w:pPr>
        <w:pStyle w:val="TOC1"/>
        <w:tabs>
          <w:tab w:val="right" w:leader="dot" w:pos="5030"/>
        </w:tabs>
        <w:rPr>
          <w:rFonts w:eastAsiaTheme="minorEastAsia"/>
          <w:b w:val="0"/>
          <w:caps w:val="0"/>
          <w:noProof/>
          <w:sz w:val="22"/>
          <w:lang w:eastAsia="zh-CN"/>
        </w:rPr>
      </w:pPr>
      <w:hyperlink w:anchor="_Toc516239406" w:history="1">
        <w:r w:rsidR="00E75EA3" w:rsidRPr="00E75EA3">
          <w:rPr>
            <w:rStyle w:val="Hyperlink"/>
            <w:noProof/>
          </w:rPr>
          <w:t>Appendix B – Security Measures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_Toc516239406 \h </w:instrText>
        </w:r>
        <w:r w:rsidR="00E75EA3" w:rsidRPr="00E75EA3">
          <w:rPr>
            <w:noProof/>
            <w:webHidden/>
          </w:rPr>
        </w:r>
        <w:r w:rsidR="00E75EA3" w:rsidRPr="00E75EA3">
          <w:rPr>
            <w:noProof/>
            <w:webHidden/>
          </w:rPr>
          <w:fldChar w:fldCharType="separate"/>
        </w:r>
        <w:r w:rsidR="00E75EA3" w:rsidRPr="00E75EA3">
          <w:rPr>
            <w:noProof/>
            <w:webHidden/>
          </w:rPr>
          <w:t>12</w:t>
        </w:r>
        <w:r w:rsidR="00E75EA3" w:rsidRPr="00E75EA3">
          <w:rPr>
            <w:noProof/>
            <w:webHidden/>
          </w:rPr>
          <w:fldChar w:fldCharType="end"/>
        </w:r>
      </w:hyperlink>
    </w:p>
    <w:p w14:paraId="68B4311A" w14:textId="21AF0468" w:rsidR="00E75EA3" w:rsidRPr="00E75EA3" w:rsidRDefault="008E4DF6">
      <w:pPr>
        <w:pStyle w:val="TOC1"/>
        <w:tabs>
          <w:tab w:val="right" w:leader="dot" w:pos="5030"/>
        </w:tabs>
        <w:rPr>
          <w:rFonts w:eastAsiaTheme="minorEastAsia"/>
          <w:b w:val="0"/>
          <w:caps w:val="0"/>
          <w:noProof/>
          <w:sz w:val="22"/>
          <w:lang w:eastAsia="zh-CN"/>
        </w:rPr>
      </w:pPr>
      <w:hyperlink w:anchor="_Toc516239407" w:history="1">
        <w:r w:rsidR="00E75EA3" w:rsidRPr="00E75EA3">
          <w:rPr>
            <w:rStyle w:val="Hyperlink"/>
            <w:noProof/>
          </w:rPr>
          <w:t>Online Service Specific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_Toc516239407 \h </w:instrText>
        </w:r>
        <w:r w:rsidR="00E75EA3" w:rsidRPr="00E75EA3">
          <w:rPr>
            <w:noProof/>
            <w:webHidden/>
          </w:rPr>
        </w:r>
        <w:r w:rsidR="00E75EA3" w:rsidRPr="00E75EA3">
          <w:rPr>
            <w:noProof/>
            <w:webHidden/>
          </w:rPr>
          <w:fldChar w:fldCharType="separate"/>
        </w:r>
        <w:r w:rsidR="00E75EA3" w:rsidRPr="00E75EA3">
          <w:rPr>
            <w:noProof/>
            <w:webHidden/>
          </w:rPr>
          <w:t>15</w:t>
        </w:r>
        <w:r w:rsidR="00E75EA3" w:rsidRPr="00E75EA3">
          <w:rPr>
            <w:noProof/>
            <w:webHidden/>
          </w:rPr>
          <w:fldChar w:fldCharType="end"/>
        </w:r>
      </w:hyperlink>
    </w:p>
    <w:p w14:paraId="63CCADC7" w14:textId="75BE95E7" w:rsidR="00E75EA3" w:rsidRPr="00E75EA3" w:rsidRDefault="008E4DF6">
      <w:pPr>
        <w:pStyle w:val="TOC2"/>
        <w:tabs>
          <w:tab w:val="right" w:leader="dot" w:pos="5030"/>
        </w:tabs>
        <w:rPr>
          <w:rFonts w:eastAsiaTheme="minorEastAsia"/>
          <w:b w:val="0"/>
          <w:smallCaps w:val="0"/>
          <w:noProof/>
          <w:sz w:val="22"/>
          <w:lang w:eastAsia="zh-CN"/>
        </w:rPr>
      </w:pPr>
      <w:hyperlink w:anchor="_Toc516239408" w:history="1">
        <w:r w:rsidR="00E75EA3" w:rsidRPr="00E75EA3">
          <w:rPr>
            <w:rStyle w:val="Hyperlink"/>
            <w:noProof/>
          </w:rPr>
          <w:t>Microsoft Azure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_Toc516239408 \h </w:instrText>
        </w:r>
        <w:r w:rsidR="00E75EA3" w:rsidRPr="00E75EA3">
          <w:rPr>
            <w:noProof/>
            <w:webHidden/>
          </w:rPr>
        </w:r>
        <w:r w:rsidR="00E75EA3" w:rsidRPr="00E75EA3">
          <w:rPr>
            <w:noProof/>
            <w:webHidden/>
          </w:rPr>
          <w:fldChar w:fldCharType="separate"/>
        </w:r>
        <w:r w:rsidR="00E75EA3" w:rsidRPr="00E75EA3">
          <w:rPr>
            <w:noProof/>
            <w:webHidden/>
          </w:rPr>
          <w:t>15</w:t>
        </w:r>
        <w:r w:rsidR="00E75EA3" w:rsidRPr="00E75EA3">
          <w:rPr>
            <w:noProof/>
            <w:webHidden/>
          </w:rPr>
          <w:fldChar w:fldCharType="end"/>
        </w:r>
      </w:hyperlink>
    </w:p>
    <w:p w14:paraId="3E338462" w14:textId="7A7B282F" w:rsidR="00E75EA3" w:rsidRPr="00E75EA3" w:rsidRDefault="008E4DF6">
      <w:pPr>
        <w:pStyle w:val="TOC4"/>
        <w:rPr>
          <w:rFonts w:eastAsiaTheme="minorEastAsia"/>
          <w:smallCaps w:val="0"/>
          <w:noProof/>
          <w:sz w:val="22"/>
          <w:lang w:eastAsia="zh-CN"/>
        </w:rPr>
      </w:pPr>
      <w:hyperlink w:anchor="_Toc516239409" w:history="1">
        <w:r w:rsidR="00E75EA3" w:rsidRPr="00E75EA3">
          <w:rPr>
            <w:rStyle w:val="Hyperlink"/>
            <w:noProof/>
          </w:rPr>
          <w:t>Microsoft Azure Stack</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_Toc516239409 \h </w:instrText>
        </w:r>
        <w:r w:rsidR="00E75EA3" w:rsidRPr="00E75EA3">
          <w:rPr>
            <w:noProof/>
            <w:webHidden/>
          </w:rPr>
        </w:r>
        <w:r w:rsidR="00E75EA3" w:rsidRPr="00E75EA3">
          <w:rPr>
            <w:noProof/>
            <w:webHidden/>
          </w:rPr>
          <w:fldChar w:fldCharType="separate"/>
        </w:r>
        <w:r w:rsidR="00E75EA3" w:rsidRPr="00E75EA3">
          <w:rPr>
            <w:noProof/>
            <w:webHidden/>
          </w:rPr>
          <w:t>16</w:t>
        </w:r>
        <w:r w:rsidR="00E75EA3" w:rsidRPr="00E75EA3">
          <w:rPr>
            <w:noProof/>
            <w:webHidden/>
          </w:rPr>
          <w:fldChar w:fldCharType="end"/>
        </w:r>
      </w:hyperlink>
    </w:p>
    <w:p w14:paraId="596A7C51" w14:textId="7778EABF" w:rsidR="00E75EA3" w:rsidRPr="00E75EA3" w:rsidRDefault="008E4DF6">
      <w:pPr>
        <w:pStyle w:val="TOC2"/>
        <w:tabs>
          <w:tab w:val="right" w:leader="dot" w:pos="5030"/>
        </w:tabs>
        <w:rPr>
          <w:rFonts w:eastAsiaTheme="minorEastAsia"/>
          <w:b w:val="0"/>
          <w:smallCaps w:val="0"/>
          <w:noProof/>
          <w:sz w:val="22"/>
          <w:lang w:eastAsia="zh-CN"/>
        </w:rPr>
      </w:pPr>
      <w:hyperlink w:anchor="_Toc516239410" w:history="1">
        <w:r w:rsidR="00E75EA3" w:rsidRPr="00E75EA3">
          <w:rPr>
            <w:rStyle w:val="Hyperlink"/>
            <w:noProof/>
          </w:rPr>
          <w:t>Microsoft Azure Plans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_Toc516239410 \h </w:instrText>
        </w:r>
        <w:r w:rsidR="00E75EA3" w:rsidRPr="00E75EA3">
          <w:rPr>
            <w:noProof/>
            <w:webHidden/>
          </w:rPr>
        </w:r>
        <w:r w:rsidR="00E75EA3" w:rsidRPr="00E75EA3">
          <w:rPr>
            <w:noProof/>
            <w:webHidden/>
          </w:rPr>
          <w:fldChar w:fldCharType="separate"/>
        </w:r>
        <w:r w:rsidR="00E75EA3" w:rsidRPr="00E75EA3">
          <w:rPr>
            <w:noProof/>
            <w:webHidden/>
          </w:rPr>
          <w:t>16</w:t>
        </w:r>
        <w:r w:rsidR="00E75EA3" w:rsidRPr="00E75EA3">
          <w:rPr>
            <w:noProof/>
            <w:webHidden/>
          </w:rPr>
          <w:fldChar w:fldCharType="end"/>
        </w:r>
      </w:hyperlink>
    </w:p>
    <w:p w14:paraId="65300BA9" w14:textId="666E73C6" w:rsidR="00E75EA3" w:rsidRPr="00E75EA3" w:rsidRDefault="008E4DF6">
      <w:pPr>
        <w:pStyle w:val="TOC4"/>
        <w:rPr>
          <w:rFonts w:eastAsiaTheme="minorEastAsia"/>
          <w:smallCaps w:val="0"/>
          <w:noProof/>
          <w:sz w:val="22"/>
          <w:lang w:eastAsia="zh-CN"/>
        </w:rPr>
      </w:pPr>
      <w:hyperlink w:anchor="_Toc516239411" w:history="1">
        <w:r w:rsidR="00E75EA3" w:rsidRPr="00E75EA3">
          <w:rPr>
            <w:rStyle w:val="Hyperlink"/>
            <w:noProof/>
          </w:rPr>
          <w:t>Azure Active Directory Basic</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_Toc516239411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7F3C433C" w14:textId="442C1325" w:rsidR="00E75EA3" w:rsidRPr="00E75EA3" w:rsidRDefault="008E4DF6">
      <w:pPr>
        <w:pStyle w:val="TOC2"/>
        <w:tabs>
          <w:tab w:val="right" w:leader="dot" w:pos="5030"/>
        </w:tabs>
        <w:rPr>
          <w:rFonts w:eastAsiaTheme="minorEastAsia"/>
          <w:b w:val="0"/>
          <w:smallCaps w:val="0"/>
          <w:noProof/>
          <w:sz w:val="22"/>
          <w:lang w:eastAsia="zh-CN"/>
        </w:rPr>
      </w:pPr>
      <w:hyperlink w:anchor="_Toc516239412" w:history="1">
        <w:r w:rsidR="00E75EA3" w:rsidRPr="00E75EA3">
          <w:rPr>
            <w:rStyle w:val="Hyperlink"/>
            <w:noProof/>
          </w:rPr>
          <w:t>Office 365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_Toc516239412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45EC43C4" w14:textId="309C5C48" w:rsidR="00E75EA3" w:rsidRPr="00E75EA3" w:rsidRDefault="008E4DF6">
      <w:pPr>
        <w:pStyle w:val="TOC4"/>
        <w:rPr>
          <w:rFonts w:eastAsiaTheme="minorEastAsia"/>
          <w:smallCaps w:val="0"/>
          <w:noProof/>
          <w:sz w:val="22"/>
          <w:lang w:eastAsia="zh-CN"/>
        </w:rPr>
      </w:pPr>
      <w:hyperlink w:anchor="_Toc516239413" w:history="1">
        <w:r w:rsidR="00E75EA3" w:rsidRPr="00E75EA3">
          <w:rPr>
            <w:rStyle w:val="Hyperlink"/>
            <w:noProof/>
          </w:rPr>
          <w:t>Exchange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_Toc516239413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13F0907F" w14:textId="2FA1B57C" w:rsidR="00E75EA3" w:rsidRPr="00E75EA3" w:rsidRDefault="008E4DF6">
      <w:pPr>
        <w:pStyle w:val="TOC4"/>
        <w:rPr>
          <w:rFonts w:eastAsiaTheme="minorEastAsia"/>
          <w:smallCaps w:val="0"/>
          <w:noProof/>
          <w:sz w:val="22"/>
          <w:lang w:eastAsia="zh-CN"/>
        </w:rPr>
      </w:pPr>
      <w:hyperlink w:anchor="_Toc516239414" w:history="1">
        <w:r w:rsidR="00E75EA3" w:rsidRPr="00E75EA3">
          <w:rPr>
            <w:rStyle w:val="Hyperlink"/>
            <w:noProof/>
          </w:rPr>
          <w:t>Office 365 Applications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_Toc516239414 \h </w:instrText>
        </w:r>
        <w:r w:rsidR="00E75EA3" w:rsidRPr="00E75EA3">
          <w:rPr>
            <w:noProof/>
            <w:webHidden/>
          </w:rPr>
        </w:r>
        <w:r w:rsidR="00E75EA3" w:rsidRPr="00E75EA3">
          <w:rPr>
            <w:noProof/>
            <w:webHidden/>
          </w:rPr>
          <w:fldChar w:fldCharType="separate"/>
        </w:r>
        <w:r w:rsidR="00E75EA3" w:rsidRPr="00E75EA3">
          <w:rPr>
            <w:noProof/>
            <w:webHidden/>
          </w:rPr>
          <w:t>18</w:t>
        </w:r>
        <w:r w:rsidR="00E75EA3" w:rsidRPr="00E75EA3">
          <w:rPr>
            <w:noProof/>
            <w:webHidden/>
          </w:rPr>
          <w:fldChar w:fldCharType="end"/>
        </w:r>
      </w:hyperlink>
    </w:p>
    <w:p w14:paraId="0EE406E5" w14:textId="04F4ED30" w:rsidR="00E75EA3" w:rsidRPr="00E75EA3" w:rsidRDefault="008E4DF6">
      <w:pPr>
        <w:pStyle w:val="TOC4"/>
        <w:rPr>
          <w:rFonts w:eastAsiaTheme="minorEastAsia"/>
          <w:smallCaps w:val="0"/>
          <w:noProof/>
          <w:sz w:val="22"/>
          <w:lang w:eastAsia="zh-CN"/>
        </w:rPr>
      </w:pPr>
      <w:hyperlink w:anchor="_Toc516239415" w:history="1">
        <w:r w:rsidR="00E75EA3" w:rsidRPr="00E75EA3">
          <w:rPr>
            <w:rStyle w:val="Hyperlink"/>
            <w:noProof/>
          </w:rPr>
          <w:t>Office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_Toc516239415 \h </w:instrText>
        </w:r>
        <w:r w:rsidR="00E75EA3" w:rsidRPr="00E75EA3">
          <w:rPr>
            <w:noProof/>
            <w:webHidden/>
          </w:rPr>
        </w:r>
        <w:r w:rsidR="00E75EA3" w:rsidRPr="00E75EA3">
          <w:rPr>
            <w:noProof/>
            <w:webHidden/>
          </w:rPr>
          <w:fldChar w:fldCharType="separate"/>
        </w:r>
        <w:r w:rsidR="00E75EA3" w:rsidRPr="00E75EA3">
          <w:rPr>
            <w:noProof/>
            <w:webHidden/>
          </w:rPr>
          <w:t>19</w:t>
        </w:r>
        <w:r w:rsidR="00E75EA3" w:rsidRPr="00E75EA3">
          <w:rPr>
            <w:noProof/>
            <w:webHidden/>
          </w:rPr>
          <w:fldChar w:fldCharType="end"/>
        </w:r>
      </w:hyperlink>
    </w:p>
    <w:p w14:paraId="5CE93FDA" w14:textId="467C2F6F" w:rsidR="00E75EA3" w:rsidRPr="00E75EA3" w:rsidRDefault="008E4DF6">
      <w:pPr>
        <w:pStyle w:val="TOC4"/>
        <w:rPr>
          <w:rFonts w:eastAsiaTheme="minorEastAsia"/>
          <w:smallCaps w:val="0"/>
          <w:noProof/>
          <w:sz w:val="22"/>
          <w:lang w:eastAsia="zh-CN"/>
        </w:rPr>
      </w:pPr>
      <w:hyperlink w:anchor="_Toc516239416" w:history="1">
        <w:r w:rsidR="00E75EA3" w:rsidRPr="00E75EA3">
          <w:rPr>
            <w:rStyle w:val="Hyperlink"/>
            <w:noProof/>
          </w:rPr>
          <w:t>OneDrive for Business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_Toc516239416 \h </w:instrText>
        </w:r>
        <w:r w:rsidR="00E75EA3" w:rsidRPr="00E75EA3">
          <w:rPr>
            <w:noProof/>
            <w:webHidden/>
          </w:rPr>
        </w:r>
        <w:r w:rsidR="00E75EA3" w:rsidRPr="00E75EA3">
          <w:rPr>
            <w:noProof/>
            <w:webHidden/>
          </w:rPr>
          <w:fldChar w:fldCharType="separate"/>
        </w:r>
        <w:r w:rsidR="00E75EA3" w:rsidRPr="00E75EA3">
          <w:rPr>
            <w:noProof/>
            <w:webHidden/>
          </w:rPr>
          <w:t>19</w:t>
        </w:r>
        <w:r w:rsidR="00E75EA3" w:rsidRPr="00E75EA3">
          <w:rPr>
            <w:noProof/>
            <w:webHidden/>
          </w:rPr>
          <w:fldChar w:fldCharType="end"/>
        </w:r>
      </w:hyperlink>
    </w:p>
    <w:p w14:paraId="7B438507" w14:textId="210AE140" w:rsidR="00E75EA3" w:rsidRPr="00E75EA3" w:rsidRDefault="008E4DF6">
      <w:pPr>
        <w:pStyle w:val="TOC4"/>
        <w:rPr>
          <w:rFonts w:eastAsiaTheme="minorEastAsia"/>
          <w:smallCaps w:val="0"/>
          <w:noProof/>
          <w:sz w:val="22"/>
          <w:lang w:eastAsia="zh-CN"/>
        </w:rPr>
      </w:pPr>
      <w:hyperlink w:anchor="_Toc516239417" w:history="1">
        <w:r w:rsidR="00E75EA3" w:rsidRPr="00E75EA3">
          <w:rPr>
            <w:rStyle w:val="Hyperlink"/>
            <w:noProof/>
          </w:rPr>
          <w:t>Project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_Toc516239417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685360E4" w14:textId="06DD1A8F" w:rsidR="00E75EA3" w:rsidRPr="00E75EA3" w:rsidRDefault="008E4DF6">
      <w:pPr>
        <w:pStyle w:val="TOC4"/>
        <w:rPr>
          <w:rFonts w:eastAsiaTheme="minorEastAsia"/>
          <w:smallCaps w:val="0"/>
          <w:noProof/>
          <w:sz w:val="22"/>
          <w:lang w:eastAsia="zh-CN"/>
        </w:rPr>
      </w:pPr>
      <w:hyperlink w:anchor="_Toc516239418" w:history="1">
        <w:r w:rsidR="00E75EA3" w:rsidRPr="00E75EA3">
          <w:rPr>
            <w:rStyle w:val="Hyperlink"/>
            <w:noProof/>
          </w:rPr>
          <w:t>SharePoint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_Toc516239418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61B8F4B3" w14:textId="3655CF9D" w:rsidR="00E75EA3" w:rsidRPr="00E75EA3" w:rsidRDefault="008E4DF6">
      <w:pPr>
        <w:pStyle w:val="TOC4"/>
        <w:rPr>
          <w:rFonts w:eastAsiaTheme="minorEastAsia"/>
          <w:smallCaps w:val="0"/>
          <w:noProof/>
          <w:sz w:val="22"/>
          <w:lang w:eastAsia="zh-CN"/>
        </w:rPr>
      </w:pPr>
      <w:hyperlink w:anchor="_Toc516239419" w:history="1">
        <w:r w:rsidR="00E75EA3" w:rsidRPr="00E75EA3">
          <w:rPr>
            <w:rStyle w:val="Hyperlink"/>
            <w:noProof/>
          </w:rPr>
          <w:t>Skype for Business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_Toc516239419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0F906A1F" w14:textId="5A51F3BA" w:rsidR="00E75EA3" w:rsidRPr="00E75EA3" w:rsidRDefault="008E4DF6">
      <w:pPr>
        <w:pStyle w:val="TOC2"/>
        <w:tabs>
          <w:tab w:val="right" w:leader="dot" w:pos="5030"/>
        </w:tabs>
        <w:rPr>
          <w:rFonts w:eastAsiaTheme="minorEastAsia"/>
          <w:b w:val="0"/>
          <w:smallCaps w:val="0"/>
          <w:noProof/>
          <w:sz w:val="22"/>
          <w:lang w:eastAsia="zh-CN"/>
        </w:rPr>
      </w:pPr>
      <w:hyperlink w:anchor="_Toc516239420" w:history="1">
        <w:r w:rsidR="00E75EA3" w:rsidRPr="00E75EA3">
          <w:rPr>
            <w:rStyle w:val="Hyperlink"/>
            <w:noProof/>
          </w:rPr>
          <w:t>Other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_Toc516239420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3243DABD" w14:textId="2B6A8AAD" w:rsidR="00E75EA3" w:rsidRPr="00E75EA3" w:rsidRDefault="008E4DF6">
      <w:pPr>
        <w:pStyle w:val="TOC1"/>
        <w:tabs>
          <w:tab w:val="right" w:leader="dot" w:pos="5030"/>
        </w:tabs>
        <w:rPr>
          <w:rFonts w:eastAsiaTheme="minorEastAsia"/>
          <w:b w:val="0"/>
          <w:caps w:val="0"/>
          <w:noProof/>
          <w:sz w:val="22"/>
          <w:lang w:eastAsia="zh-CN"/>
        </w:rPr>
      </w:pPr>
      <w:hyperlink w:anchor="_Toc516239421" w:history="1">
        <w:r w:rsidR="00E75EA3" w:rsidRPr="00E75EA3">
          <w:rPr>
            <w:rStyle w:val="Hyperlink"/>
            <w:noProof/>
          </w:rPr>
          <w:t>21Vianet Online Services Product Availability</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_Toc516239421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702B5654" w14:textId="642C369A" w:rsidR="00E75EA3" w:rsidRPr="00E75EA3" w:rsidRDefault="008E4DF6">
      <w:pPr>
        <w:pStyle w:val="TOC5"/>
        <w:tabs>
          <w:tab w:val="right" w:leader="dot" w:pos="5030"/>
        </w:tabs>
        <w:rPr>
          <w:rFonts w:eastAsiaTheme="minorEastAsia"/>
          <w:noProof/>
          <w:sz w:val="22"/>
          <w:lang w:eastAsia="zh-CN"/>
        </w:rPr>
      </w:pPr>
      <w:hyperlink w:anchor="_Toc516239422" w:history="1">
        <w:r w:rsidR="00E75EA3" w:rsidRPr="00E75EA3">
          <w:rPr>
            <w:rStyle w:val="Hyperlink"/>
            <w:noProof/>
          </w:rPr>
          <w:t>Microsoft Azure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_Toc516239422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499BD445" w14:textId="2331AFFD" w:rsidR="00E75EA3" w:rsidRPr="00E75EA3" w:rsidRDefault="008E4DF6">
      <w:pPr>
        <w:pStyle w:val="TOC5"/>
        <w:tabs>
          <w:tab w:val="right" w:leader="dot" w:pos="5030"/>
        </w:tabs>
        <w:rPr>
          <w:rFonts w:eastAsiaTheme="minorEastAsia"/>
          <w:noProof/>
          <w:sz w:val="22"/>
          <w:lang w:eastAsia="zh-CN"/>
        </w:rPr>
      </w:pPr>
      <w:hyperlink w:anchor="_Toc516239423" w:history="1">
        <w:r w:rsidR="00E75EA3" w:rsidRPr="00E75EA3">
          <w:rPr>
            <w:rStyle w:val="Hyperlink"/>
            <w:noProof/>
          </w:rPr>
          <w:t>Microsoft Office 365</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_Toc516239423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7A2B295D" w14:textId="5C623058" w:rsidR="00E75EA3" w:rsidRPr="00E75EA3" w:rsidRDefault="008E4DF6">
      <w:pPr>
        <w:pStyle w:val="TOC5"/>
        <w:tabs>
          <w:tab w:val="right" w:leader="dot" w:pos="5030"/>
        </w:tabs>
        <w:rPr>
          <w:rFonts w:eastAsiaTheme="minorEastAsia"/>
          <w:noProof/>
          <w:sz w:val="22"/>
          <w:lang w:eastAsia="zh-CN"/>
        </w:rPr>
      </w:pPr>
      <w:hyperlink w:anchor="_Toc516239424" w:history="1">
        <w:r w:rsidR="00E75EA3" w:rsidRPr="00E75EA3">
          <w:rPr>
            <w:rStyle w:val="Hyperlink"/>
            <w:noProof/>
          </w:rPr>
          <w:t>21Vianet Product Availability Definitions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_Toc516239424 \h </w:instrText>
        </w:r>
        <w:r w:rsidR="00E75EA3" w:rsidRPr="00E75EA3">
          <w:rPr>
            <w:noProof/>
            <w:webHidden/>
          </w:rPr>
        </w:r>
        <w:r w:rsidR="00E75EA3" w:rsidRPr="00E75EA3">
          <w:rPr>
            <w:noProof/>
            <w:webHidden/>
          </w:rPr>
          <w:fldChar w:fldCharType="separate"/>
        </w:r>
        <w:r w:rsidR="00E75EA3" w:rsidRPr="00E75EA3">
          <w:rPr>
            <w:noProof/>
            <w:webHidden/>
          </w:rPr>
          <w:t>23</w:t>
        </w:r>
        <w:r w:rsidR="00E75EA3" w:rsidRPr="00E75EA3">
          <w:rPr>
            <w:noProof/>
            <w:webHidden/>
          </w:rPr>
          <w:fldChar w:fldCharType="end"/>
        </w:r>
      </w:hyperlink>
    </w:p>
    <w:p w14:paraId="64DECDDE" w14:textId="642D3310" w:rsidR="00E75EA3" w:rsidRPr="00E75EA3" w:rsidRDefault="008E4DF6">
      <w:pPr>
        <w:pStyle w:val="TOC1"/>
        <w:tabs>
          <w:tab w:val="right" w:leader="dot" w:pos="5030"/>
        </w:tabs>
        <w:rPr>
          <w:rFonts w:eastAsiaTheme="minorEastAsia"/>
          <w:b w:val="0"/>
          <w:caps w:val="0"/>
          <w:noProof/>
          <w:sz w:val="22"/>
          <w:lang w:eastAsia="zh-CN"/>
        </w:rPr>
      </w:pPr>
      <w:hyperlink w:anchor="_Toc516239425" w:history="1">
        <w:r w:rsidR="00E75EA3" w:rsidRPr="00E75EA3">
          <w:rPr>
            <w:rStyle w:val="Hyperlink"/>
            <w:noProof/>
          </w:rPr>
          <w:t>Attachment 1 – Notices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_Toc516239425 \h </w:instrText>
        </w:r>
        <w:r w:rsidR="00E75EA3" w:rsidRPr="00E75EA3">
          <w:rPr>
            <w:noProof/>
            <w:webHidden/>
          </w:rPr>
        </w:r>
        <w:r w:rsidR="00E75EA3" w:rsidRPr="00E75EA3">
          <w:rPr>
            <w:noProof/>
            <w:webHidden/>
          </w:rPr>
          <w:fldChar w:fldCharType="separate"/>
        </w:r>
        <w:r w:rsidR="00E75EA3" w:rsidRPr="00E75EA3">
          <w:rPr>
            <w:noProof/>
            <w:webHidden/>
          </w:rPr>
          <w:t>25</w:t>
        </w:r>
        <w:r w:rsidR="00E75EA3" w:rsidRPr="00E75EA3">
          <w:rPr>
            <w:noProof/>
            <w:webHidden/>
          </w:rPr>
          <w:fldChar w:fldCharType="end"/>
        </w:r>
      </w:hyperlink>
    </w:p>
    <w:p w14:paraId="528CABDE" w14:textId="2B0CE034" w:rsidR="00E75EA3" w:rsidRPr="00E75EA3" w:rsidRDefault="008E4DF6">
      <w:pPr>
        <w:pStyle w:val="TOC3"/>
        <w:rPr>
          <w:rFonts w:eastAsiaTheme="minorEastAsia"/>
          <w:b w:val="0"/>
          <w:smallCaps w:val="0"/>
          <w:sz w:val="22"/>
          <w:lang w:eastAsia="zh-CN"/>
        </w:rPr>
      </w:pPr>
      <w:hyperlink w:anchor="_Toc516239426" w:history="1">
        <w:r w:rsidR="00E75EA3" w:rsidRPr="00E75EA3">
          <w:rPr>
            <w:rStyle w:val="Hyperlink"/>
          </w:rPr>
          <w:t>Notice about Azure Media Services H.265/HEVC Encoding</w:t>
        </w:r>
        <w:r w:rsidR="00E75EA3" w:rsidRPr="00E75EA3">
          <w:rPr>
            <w:webHidden/>
          </w:rPr>
          <w:tab/>
        </w:r>
        <w:r w:rsidR="00E75EA3" w:rsidRPr="00E75EA3">
          <w:rPr>
            <w:webHidden/>
          </w:rPr>
          <w:fldChar w:fldCharType="begin"/>
        </w:r>
        <w:r w:rsidR="00E75EA3" w:rsidRPr="00E75EA3">
          <w:rPr>
            <w:webHidden/>
          </w:rPr>
          <w:instrText xml:space="preserve"> PAGEREF _Toc516239426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79AA44E7" w14:textId="2531844B" w:rsidR="00E75EA3" w:rsidRPr="00E75EA3" w:rsidRDefault="008E4DF6">
      <w:pPr>
        <w:pStyle w:val="TOC3"/>
        <w:rPr>
          <w:rFonts w:eastAsiaTheme="minorEastAsia"/>
          <w:b w:val="0"/>
          <w:smallCaps w:val="0"/>
          <w:sz w:val="22"/>
          <w:lang w:eastAsia="zh-CN"/>
        </w:rPr>
      </w:pPr>
      <w:hyperlink w:anchor="_Toc516239427" w:history="1">
        <w:r w:rsidR="00E75EA3" w:rsidRPr="00E75EA3">
          <w:rPr>
            <w:rStyle w:val="Hyperlink"/>
          </w:rPr>
          <w:t>Notice about Azure Media Services H.265/HEVC Encoding</w:t>
        </w:r>
        <w:r w:rsidR="00E75EA3" w:rsidRPr="00E75EA3">
          <w:rPr>
            <w:webHidden/>
          </w:rPr>
          <w:tab/>
        </w:r>
        <w:r w:rsidR="00E75EA3" w:rsidRPr="00E75EA3">
          <w:rPr>
            <w:webHidden/>
          </w:rPr>
          <w:fldChar w:fldCharType="begin"/>
        </w:r>
        <w:r w:rsidR="00E75EA3" w:rsidRPr="00E75EA3">
          <w:rPr>
            <w:webHidden/>
          </w:rPr>
          <w:instrText xml:space="preserve"> PAGEREF _Toc516239427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14224948" w14:textId="2C0170C2" w:rsidR="00E75EA3" w:rsidRPr="00E75EA3" w:rsidRDefault="008E4DF6">
      <w:pPr>
        <w:pStyle w:val="TOC3"/>
        <w:rPr>
          <w:rFonts w:eastAsiaTheme="minorEastAsia"/>
          <w:b w:val="0"/>
          <w:smallCaps w:val="0"/>
          <w:sz w:val="22"/>
          <w:lang w:eastAsia="zh-CN"/>
        </w:rPr>
      </w:pPr>
      <w:hyperlink w:anchor="_Toc516239428" w:history="1">
        <w:r w:rsidR="00E75EA3" w:rsidRPr="00E75EA3">
          <w:rPr>
            <w:rStyle w:val="Hyperlink"/>
          </w:rPr>
          <w:t>Notice about H.264/AVC Visual Standard, VC-1 Video Standard, MPEG-4 Part 2 Visual Standard and MPEG-2 Video Standard</w:t>
        </w:r>
        <w:r w:rsidR="00E75EA3" w:rsidRPr="00E75EA3">
          <w:rPr>
            <w:webHidden/>
          </w:rPr>
          <w:tab/>
        </w:r>
        <w:r w:rsidR="00E75EA3" w:rsidRPr="00E75EA3">
          <w:rPr>
            <w:webHidden/>
          </w:rPr>
          <w:fldChar w:fldCharType="begin"/>
        </w:r>
        <w:r w:rsidR="00E75EA3" w:rsidRPr="00E75EA3">
          <w:rPr>
            <w:webHidden/>
          </w:rPr>
          <w:instrText xml:space="preserve"> PAGEREF _Toc516239428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02621046" w14:textId="2E4C0C72" w:rsidR="00E75EA3" w:rsidRPr="00E75EA3" w:rsidRDefault="008E4DF6">
      <w:pPr>
        <w:pStyle w:val="TOC1"/>
        <w:tabs>
          <w:tab w:val="right" w:leader="dot" w:pos="5030"/>
        </w:tabs>
        <w:rPr>
          <w:rFonts w:eastAsiaTheme="minorEastAsia"/>
          <w:b w:val="0"/>
          <w:caps w:val="0"/>
          <w:noProof/>
          <w:sz w:val="22"/>
          <w:lang w:eastAsia="zh-CN"/>
        </w:rPr>
      </w:pPr>
      <w:hyperlink w:anchor="_Toc516239429" w:history="1">
        <w:r w:rsidR="00E75EA3" w:rsidRPr="00E75EA3">
          <w:rPr>
            <w:rStyle w:val="Hyperlink"/>
            <w:noProof/>
          </w:rPr>
          <w:t>Attachment 2 – Subscription License Suites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_Toc516239429 \h </w:instrText>
        </w:r>
        <w:r w:rsidR="00E75EA3" w:rsidRPr="00E75EA3">
          <w:rPr>
            <w:noProof/>
            <w:webHidden/>
          </w:rPr>
        </w:r>
        <w:r w:rsidR="00E75EA3" w:rsidRPr="00E75EA3">
          <w:rPr>
            <w:noProof/>
            <w:webHidden/>
          </w:rPr>
          <w:fldChar w:fldCharType="separate"/>
        </w:r>
        <w:r w:rsidR="00E75EA3" w:rsidRPr="00E75EA3">
          <w:rPr>
            <w:noProof/>
            <w:webHidden/>
          </w:rPr>
          <w:t>26</w:t>
        </w:r>
        <w:r w:rsidR="00E75EA3" w:rsidRPr="00E75EA3">
          <w:rPr>
            <w:noProof/>
            <w:webHidden/>
          </w:rPr>
          <w:fldChar w:fldCharType="end"/>
        </w:r>
      </w:hyperlink>
    </w:p>
    <w:p w14:paraId="0716FAFD" w14:textId="7CC00CFD" w:rsidR="00E75EA3" w:rsidRPr="00E75EA3" w:rsidRDefault="008E4DF6">
      <w:pPr>
        <w:pStyle w:val="TOC1"/>
        <w:tabs>
          <w:tab w:val="right" w:leader="dot" w:pos="5030"/>
        </w:tabs>
        <w:rPr>
          <w:rFonts w:eastAsiaTheme="minorEastAsia"/>
          <w:b w:val="0"/>
          <w:caps w:val="0"/>
          <w:noProof/>
          <w:sz w:val="22"/>
          <w:lang w:eastAsia="zh-CN"/>
        </w:rPr>
      </w:pPr>
      <w:hyperlink w:anchor="_Toc516239430" w:history="1">
        <w:r w:rsidR="00E75EA3" w:rsidRPr="00E75EA3">
          <w:rPr>
            <w:rStyle w:val="Hyperlink"/>
            <w:noProof/>
          </w:rPr>
          <w:t>Attachment 3 – The Standard Contractual Clauses (Processors)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_Toc516239430 \h </w:instrText>
        </w:r>
        <w:r w:rsidR="00E75EA3" w:rsidRPr="00E75EA3">
          <w:rPr>
            <w:noProof/>
            <w:webHidden/>
          </w:rPr>
        </w:r>
        <w:r w:rsidR="00E75EA3" w:rsidRPr="00E75EA3">
          <w:rPr>
            <w:noProof/>
            <w:webHidden/>
          </w:rPr>
          <w:fldChar w:fldCharType="separate"/>
        </w:r>
        <w:r w:rsidR="00E75EA3" w:rsidRPr="00E75EA3">
          <w:rPr>
            <w:noProof/>
            <w:webHidden/>
          </w:rPr>
          <w:t>26</w:t>
        </w:r>
        <w:r w:rsidR="00E75EA3" w:rsidRPr="00E75EA3">
          <w:rPr>
            <w:noProof/>
            <w:webHidden/>
          </w:rPr>
          <w:fldChar w:fldCharType="end"/>
        </w:r>
      </w:hyperlink>
    </w:p>
    <w:p w14:paraId="17A7802D" w14:textId="48001E7C" w:rsidR="00E75EA3" w:rsidRPr="00E75EA3" w:rsidRDefault="008E4DF6">
      <w:pPr>
        <w:pStyle w:val="TOC1"/>
        <w:tabs>
          <w:tab w:val="right" w:leader="dot" w:pos="5030"/>
        </w:tabs>
        <w:rPr>
          <w:rFonts w:eastAsiaTheme="minorEastAsia"/>
          <w:b w:val="0"/>
          <w:caps w:val="0"/>
          <w:noProof/>
          <w:sz w:val="22"/>
          <w:lang w:eastAsia="zh-CN"/>
        </w:rPr>
      </w:pPr>
      <w:hyperlink w:anchor="_Toc516239431" w:history="1">
        <w:r w:rsidR="00E75EA3" w:rsidRPr="00E75EA3">
          <w:rPr>
            <w:rStyle w:val="Hyperlink"/>
            <w:noProof/>
          </w:rPr>
          <w:t>Attachment 4 – European Union General Data Protection Regulation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_Toc516239431 \h </w:instrText>
        </w:r>
        <w:r w:rsidR="00E75EA3" w:rsidRPr="00E75EA3">
          <w:rPr>
            <w:noProof/>
            <w:webHidden/>
          </w:rPr>
        </w:r>
        <w:r w:rsidR="00E75EA3" w:rsidRPr="00E75EA3">
          <w:rPr>
            <w:noProof/>
            <w:webHidden/>
          </w:rPr>
          <w:fldChar w:fldCharType="separate"/>
        </w:r>
        <w:r w:rsidR="00E75EA3" w:rsidRPr="00E75EA3">
          <w:rPr>
            <w:noProof/>
            <w:webHidden/>
          </w:rPr>
          <w:t>33</w:t>
        </w:r>
        <w:r w:rsidR="00E75EA3" w:rsidRPr="00E75EA3">
          <w:rPr>
            <w:noProof/>
            <w:webHidden/>
          </w:rPr>
          <w:fldChar w:fldCharType="end"/>
        </w:r>
      </w:hyperlink>
    </w:p>
    <w:p w14:paraId="092C9288" w14:textId="17A3D526"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516239376"/>
      <w:r w:rsidRPr="00E75EA3">
        <w:lastRenderedPageBreak/>
        <w:t>Introduction</w:t>
      </w:r>
      <w:bookmarkEnd w:id="3"/>
      <w:bookmarkEnd w:id="4"/>
      <w:bookmarkEnd w:id="5"/>
    </w:p>
    <w:p w14:paraId="66FDECD8" w14:textId="300EA6B5" w:rsidR="00C82B44" w:rsidRPr="00E75EA3" w:rsidRDefault="00C82B44">
      <w:pPr>
        <w:pStyle w:val="ProductList-Body"/>
        <w:spacing w:after="240"/>
      </w:pPr>
      <w:r w:rsidRPr="00E75EA3">
        <w:t>This document is</w:t>
      </w:r>
      <w:r w:rsidR="00742289" w:rsidRPr="00E75EA3">
        <w:t xml:space="preserve"> </w:t>
      </w:r>
      <w:r w:rsidRPr="00E75EA3">
        <w:t>Online Service</w:t>
      </w:r>
      <w:r w:rsidR="00C113AC" w:rsidRPr="00E75EA3">
        <w:t>s</w:t>
      </w:r>
      <w:r w:rsidRPr="00E75EA3">
        <w:t xml:space="preserve"> Terms for </w:t>
      </w:r>
      <w:r w:rsidR="00C35491" w:rsidRPr="00E75EA3">
        <w:t>Microsoft Azure</w:t>
      </w:r>
      <w:r w:rsidR="00677B81" w:rsidRPr="00E75EA3">
        <w:t xml:space="preserve">, </w:t>
      </w:r>
      <w:r w:rsidR="00C35491" w:rsidRPr="00E75EA3">
        <w:t>Office 365</w:t>
      </w:r>
      <w:r w:rsidR="00677B81" w:rsidRPr="00E75EA3">
        <w:t xml:space="preserve"> and Power</w:t>
      </w:r>
      <w:r w:rsidR="00742289" w:rsidRPr="00E75EA3">
        <w:t xml:space="preserve"> </w:t>
      </w:r>
      <w:r w:rsidR="00677B81" w:rsidRPr="00E75EA3">
        <w:t xml:space="preserve">BI </w:t>
      </w:r>
      <w:r w:rsidR="00742289" w:rsidRPr="00E75EA3">
        <w:t>o</w:t>
      </w:r>
      <w:r w:rsidR="004D4561" w:rsidRPr="00E75EA3">
        <w:t xml:space="preserve">perated by </w:t>
      </w:r>
      <w:r w:rsidR="006B4D3C" w:rsidRPr="00E75EA3">
        <w:t xml:space="preserve">21Vianet. </w:t>
      </w:r>
    </w:p>
    <w:p w14:paraId="7A62F681" w14:textId="37C25B3E" w:rsidR="00D5652B" w:rsidRPr="00E75EA3" w:rsidRDefault="00EC5062" w:rsidP="00C91713">
      <w:pPr>
        <w:pStyle w:val="ProductList-Body"/>
        <w:spacing w:after="240"/>
      </w:pPr>
      <w:r w:rsidRPr="00E75EA3">
        <w:t>The parties agree that these Online Services Terms govern Customer’s use of the Online Services and set forth their obligations with respect to the processing and security of Customer Data and Personal Data by the Online Services.</w:t>
      </w:r>
      <w:r w:rsidRPr="00E75EA3">
        <w:rPr>
          <w:sz w:val="22"/>
        </w:rPr>
        <w:t xml:space="preserve"> </w:t>
      </w:r>
      <w:r w:rsidR="003F6CEE" w:rsidRPr="00E75EA3">
        <w:t xml:space="preserve">Separate terms, including different privacy and security terms, govern Customer’s use of </w:t>
      </w:r>
      <w:r w:rsidR="00374013" w:rsidRPr="00E75EA3">
        <w:t>Third Party</w:t>
      </w:r>
      <w:r w:rsidR="003F6CEE" w:rsidRPr="00E75EA3">
        <w:t xml:space="preserve"> Products (as defined below).</w:t>
      </w:r>
    </w:p>
    <w:p w14:paraId="7E04A86B" w14:textId="1A97F98F" w:rsidR="001B591A" w:rsidRPr="00E75EA3" w:rsidRDefault="001B591A" w:rsidP="1A67E690">
      <w:pPr>
        <w:pStyle w:val="ProductList-SubSubSectionHeading"/>
        <w:outlineLvl w:val="1"/>
      </w:pPr>
      <w:bookmarkStart w:id="6" w:name="_Toc516239377"/>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2684BAE5" w:rsidR="00BF1AEF" w:rsidRDefault="00BF1AEF" w:rsidP="0040796D">
      <w:pPr>
        <w:pStyle w:val="ProductList-Body"/>
      </w:pPr>
      <w:r w:rsidRPr="00BF1AEF">
        <w:t>http://www.21vbluecloud.com/ostpt/</w:t>
      </w:r>
    </w:p>
    <w:p w14:paraId="3CACBF10" w14:textId="161C627D" w:rsidR="00FB1A86" w:rsidRPr="00E75EA3" w:rsidRDefault="00FB1A86" w:rsidP="0040796D">
      <w:pPr>
        <w:pStyle w:val="ProductList-Body"/>
      </w:pPr>
    </w:p>
    <w:p w14:paraId="21D0C52B" w14:textId="0C6763C9" w:rsidR="00F56501" w:rsidRPr="00E75EA3" w:rsidRDefault="00F56501" w:rsidP="0040796D">
      <w:pPr>
        <w:pStyle w:val="ProductList-Body"/>
      </w:pPr>
    </w:p>
    <w:p w14:paraId="584271A7" w14:textId="77777777" w:rsidR="0040796D" w:rsidRPr="00E75EA3" w:rsidRDefault="0040796D" w:rsidP="00E64939">
      <w:pPr>
        <w:pStyle w:val="ProductList-Body"/>
      </w:pPr>
    </w:p>
    <w:p w14:paraId="1AE53414" w14:textId="24050F5A" w:rsidR="00314D8C" w:rsidRPr="00E75EA3" w:rsidRDefault="00B8153D" w:rsidP="1A67E690">
      <w:pPr>
        <w:pStyle w:val="ProductList-SubSubSectionHeading"/>
        <w:outlineLvl w:val="1"/>
      </w:pPr>
      <w:bookmarkStart w:id="7" w:name="_Toc516239378"/>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subscription for that Online Service. When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516239379"/>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516239380"/>
      <w:r w:rsidRPr="00E75EA3">
        <w:t>Prior Versions</w:t>
      </w:r>
      <w:bookmarkEnd w:id="9"/>
      <w:bookmarkEnd w:id="10"/>
    </w:p>
    <w:p w14:paraId="2A9D9754" w14:textId="756BC812"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r w:rsidR="00741BA9" w:rsidRPr="00E75EA3">
        <w:t>http://www.21vbluecloud.com/ostpt</w:t>
      </w:r>
      <w:r w:rsidR="002E60BE" w:rsidRPr="00E75EA3">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77777777" w:rsidR="003F6CEE" w:rsidRPr="00E75EA3" w:rsidRDefault="003F6CEE"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62DA0CD2" w14:textId="4D2A6CDE" w:rsidR="00FD384F" w:rsidRPr="00E75EA3" w:rsidRDefault="00FD384F" w:rsidP="009542DD">
      <w:pPr>
        <w:pStyle w:val="ProductList-Body"/>
        <w:sectPr w:rsidR="00FD384F" w:rsidRPr="00E75EA3" w:rsidSect="00A61B2A">
          <w:footerReference w:type="first" r:id="rId21"/>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1" w:name="_Toc487133995"/>
      <w:bookmarkStart w:id="12" w:name="_Toc516239381"/>
      <w:bookmarkStart w:id="13" w:name="Definitions"/>
      <w:r w:rsidRPr="00E75EA3">
        <w:lastRenderedPageBreak/>
        <w:t>Definitions</w:t>
      </w:r>
      <w:bookmarkEnd w:id="11"/>
      <w:bookmarkEnd w:id="12"/>
    </w:p>
    <w:bookmarkEnd w:id="13"/>
    <w:p w14:paraId="6FDD5DC5" w14:textId="3CBFA8BE" w:rsidR="00103924" w:rsidRPr="00E75EA3" w:rsidRDefault="00103924" w:rsidP="00337870">
      <w:pPr>
        <w:pStyle w:val="ProductList-Body"/>
        <w:spacing w:after="120"/>
      </w:pPr>
      <w:r w:rsidRPr="00E75EA3">
        <w:t xml:space="preserve">If any of the terms below are not defined in </w:t>
      </w:r>
      <w:r w:rsidR="00F00A07" w:rsidRPr="00E75EA3">
        <w:t xml:space="preserve">21Vianet </w:t>
      </w:r>
      <w:r w:rsidRPr="00E75EA3">
        <w:t xml:space="preserve">Customer </w:t>
      </w:r>
      <w:r w:rsidR="00F00A07" w:rsidRPr="00E75EA3">
        <w:t>A</w:t>
      </w:r>
      <w:r w:rsidRPr="00E75EA3">
        <w:t>greement, they have the definitions below.</w:t>
      </w:r>
    </w:p>
    <w:p w14:paraId="58254CBC" w14:textId="744940A4" w:rsidR="00010AD4" w:rsidRPr="00E75EA3" w:rsidRDefault="00010AD4" w:rsidP="00337870">
      <w:pPr>
        <w:pStyle w:val="ProductList-Body"/>
        <w:spacing w:after="120"/>
      </w:pPr>
      <w:r w:rsidRPr="00E75EA3">
        <w:t xml:space="preserve">“Core Online Services” means those Online Services listed in </w:t>
      </w:r>
      <w:hyperlink w:anchor="DataProcessingTerms" w:history="1">
        <w:r w:rsidRPr="00E75EA3">
          <w:rPr>
            <w:rStyle w:val="Hyperlink"/>
          </w:rPr>
          <w:t>Appendix A</w:t>
        </w:r>
      </w:hyperlink>
      <w:r w:rsidR="004F2E2B" w:rsidRPr="00E75EA3">
        <w:t xml:space="preserve"> to the Data Protection Terms</w:t>
      </w:r>
      <w:r w:rsidRPr="00E75EA3">
        <w:t>.</w:t>
      </w:r>
    </w:p>
    <w:p w14:paraId="1A63487A" w14:textId="699746EA" w:rsidR="00103924" w:rsidRPr="00E75EA3" w:rsidRDefault="00874919" w:rsidP="00337870">
      <w:pPr>
        <w:pStyle w:val="ProductList-Body"/>
        <w:spacing w:after="120"/>
      </w:pPr>
      <w:r w:rsidRPr="00E75EA3">
        <w:t>“</w:t>
      </w:r>
      <w:r w:rsidR="00103924" w:rsidRPr="00E75EA3">
        <w:t>Customer Data</w:t>
      </w:r>
      <w:r w:rsidRPr="00E75EA3">
        <w:t>”</w:t>
      </w:r>
      <w:r w:rsidR="00103924" w:rsidRPr="00E75EA3">
        <w:t xml:space="preserve"> means all data, including all text, sound, video, or image files, and software</w:t>
      </w:r>
      <w:r w:rsidR="003C35CD" w:rsidRPr="00E75EA3">
        <w:t>,</w:t>
      </w:r>
      <w:r w:rsidR="00103924" w:rsidRPr="00E75EA3">
        <w:t xml:space="preserve"> that are provided to </w:t>
      </w:r>
      <w:r w:rsidR="00955A53" w:rsidRPr="00E75EA3">
        <w:t xml:space="preserve">21Vianet </w:t>
      </w:r>
      <w:r w:rsidR="00103924" w:rsidRPr="00E75EA3">
        <w:t>by, or on behalf of, Customer</w:t>
      </w:r>
      <w:r w:rsidR="00D1705E" w:rsidRPr="00E75EA3">
        <w:t xml:space="preserve"> </w:t>
      </w:r>
      <w:r w:rsidR="00103924" w:rsidRPr="00E75EA3">
        <w:t xml:space="preserve">through </w:t>
      </w:r>
      <w:r w:rsidR="00120DD1" w:rsidRPr="00E75EA3">
        <w:t xml:space="preserve">Customer </w:t>
      </w:r>
      <w:r w:rsidR="00103924" w:rsidRPr="00E75EA3">
        <w:t>use of the Online Service.</w:t>
      </w:r>
      <w:r w:rsidR="00FF2511" w:rsidRPr="00E75EA3">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47743951" w:rsidR="00103924" w:rsidRPr="00E75EA3"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For purposes of this definition, a hardware partition or blade is considered to be a separate device.</w:t>
      </w:r>
    </w:p>
    <w:p w14:paraId="740FD1D5" w14:textId="11261C90" w:rsidR="00A7158E" w:rsidRPr="00E75EA3" w:rsidRDefault="00874919" w:rsidP="00337870">
      <w:pPr>
        <w:pStyle w:val="ProductList-Body"/>
        <w:spacing w:after="120"/>
      </w:pPr>
      <w:r w:rsidRPr="00E75EA3">
        <w:t>“</w:t>
      </w:r>
      <w:r w:rsidR="00246536" w:rsidRPr="00E75EA3">
        <w:t>Third Party</w:t>
      </w:r>
      <w:r w:rsidR="00103924" w:rsidRPr="00E75EA3">
        <w:t xml:space="preserve"> Product</w:t>
      </w:r>
      <w:r w:rsidRPr="00E75EA3">
        <w:t>”</w:t>
      </w:r>
      <w:r w:rsidR="00103924" w:rsidRPr="00E75EA3">
        <w:t xml:space="preserve"> means </w:t>
      </w:r>
      <w:r w:rsidR="00594254" w:rsidRPr="00E75EA3">
        <w:t xml:space="preserve">any software, data, service, website or other product licensed, sold or otherwise provided to </w:t>
      </w:r>
      <w:r w:rsidR="00980EFC" w:rsidRPr="00E75EA3">
        <w:t>Customer</w:t>
      </w:r>
      <w:r w:rsidR="00594254" w:rsidRPr="00E75EA3">
        <w:t xml:space="preserve"> by an entity other than </w:t>
      </w:r>
      <w:r w:rsidR="00980EFC" w:rsidRPr="00E75EA3">
        <w:t>21Vianet</w:t>
      </w:r>
      <w:r w:rsidR="00594254" w:rsidRPr="00E75EA3">
        <w:t>, whether you obtained it via the Online Services or elsewhere.</w:t>
      </w:r>
      <w:r w:rsidR="00032043" w:rsidRPr="00E75EA3">
        <w:t xml:space="preserve"> </w:t>
      </w:r>
    </w:p>
    <w:p w14:paraId="40C03644" w14:textId="45704654"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services, features and Software identified at https://www.azure.cn/ and http://www.21vbluecloud.com/office365/O365-Landing/, and included with your Subscription</w:t>
      </w:r>
      <w:r w:rsidR="00103924" w:rsidRPr="00E75EA3">
        <w:t xml:space="preserve">, including any service identified in the Online Services section of the </w:t>
      </w:r>
      <w:r w:rsidR="004508E8" w:rsidRPr="00E75EA3">
        <w:t xml:space="preserve">21Vianet Online Services Product Availability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the People’s Republic of China excluding Hong Kong, Taiwan and Macau.</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62812EB1" w14:textId="77777777" w:rsidR="00EB10C5" w:rsidRPr="00E75EA3" w:rsidRDefault="0076185A" w:rsidP="00C91713">
      <w:pPr>
        <w:pStyle w:val="ProductList-Body"/>
        <w:spacing w:after="120"/>
      </w:pPr>
      <w:r w:rsidRPr="00E75EA3">
        <w:t>“SL” means subscription license.</w:t>
      </w:r>
    </w:p>
    <w:p w14:paraId="0E2DA82D" w14:textId="3DC069B5" w:rsidR="00154093" w:rsidRPr="00E75EA3" w:rsidRDefault="00434F0C" w:rsidP="00DB5359">
      <w:pPr>
        <w:pStyle w:val="ProductList-Body"/>
        <w:spacing w:after="120"/>
      </w:pPr>
      <w:r w:rsidRPr="00E75EA3">
        <w:t xml:space="preserve">“OST” means these </w:t>
      </w:r>
      <w:bookmarkStart w:id="14" w:name="_Toc487133996"/>
      <w:r w:rsidRPr="00E75EA3">
        <w:t>Online Services Terms</w:t>
      </w:r>
      <w:bookmarkEnd w:id="14"/>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E75EA3" w:rsidRDefault="0076185A" w:rsidP="1A67E690">
      <w:pPr>
        <w:pStyle w:val="ProductList-Body"/>
        <w:spacing w:after="120"/>
      </w:pPr>
      <w:r w:rsidRPr="00E75EA3">
        <w:t xml:space="preserve">“Previews” means preview, beta or other pre-release features, data center locations, and services offered by </w:t>
      </w:r>
      <w:r w:rsidR="00457A03" w:rsidRPr="00E75EA3">
        <w:t xml:space="preserve">21Vianet </w:t>
      </w:r>
      <w:r w:rsidRPr="00E75EA3">
        <w:t>for optional evaluation.</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5966F627"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 xml:space="preserve">2 </w:t>
      </w:r>
      <w:r w:rsidRPr="00E75EA3">
        <w:t>to obtain technical support for Online Services covered under this agreement.</w:t>
      </w:r>
    </w:p>
    <w:p w14:paraId="7E00FFA5" w14:textId="5986496A" w:rsidR="00F948E7" w:rsidRPr="00E75EA3" w:rsidRDefault="00F948E7" w:rsidP="1A67E690">
      <w:pPr>
        <w:pStyle w:val="ProductList-Body"/>
        <w:spacing w:after="120"/>
      </w:pPr>
      <w:r w:rsidRPr="00E75EA3">
        <w:t>The terms “data subject”, “processing”, “processor”, and “supervisory authority” as used herein have the meanings given in the GDPR and the terms “data importer” and “data exporter” have the meanings given in the Standard Contractual Clauses.</w:t>
      </w:r>
    </w:p>
    <w:p w14:paraId="08514420" w14:textId="0190F1F3" w:rsidR="003D0E4D" w:rsidRPr="00E75EA3" w:rsidRDefault="003D0E4D">
      <w:pPr>
        <w:rPr>
          <w:sz w:val="18"/>
        </w:rPr>
      </w:pPr>
    </w:p>
    <w:p w14:paraId="0E3D82C9" w14:textId="77777777" w:rsidR="00770216" w:rsidRDefault="00770216">
      <w:pPr>
        <w:rPr>
          <w:rFonts w:asciiTheme="majorHAnsi" w:hAnsiTheme="majorHAnsi"/>
          <w:b/>
          <w:sz w:val="40"/>
        </w:rPr>
      </w:pPr>
      <w:bookmarkStart w:id="15" w:name="_Toc516239382"/>
      <w:r>
        <w:br w:type="page"/>
      </w:r>
    </w:p>
    <w:p w14:paraId="6CD1D22A" w14:textId="0B27BAFF" w:rsidR="00BF1045" w:rsidRPr="00E75EA3" w:rsidRDefault="00BF1045" w:rsidP="1A67E690">
      <w:pPr>
        <w:pStyle w:val="ProductList-SectionHeading"/>
        <w:outlineLvl w:val="0"/>
      </w:pPr>
      <w:r w:rsidRPr="00E75EA3">
        <w:lastRenderedPageBreak/>
        <w:t>General Terms</w:t>
      </w:r>
      <w:bookmarkEnd w:id="15"/>
    </w:p>
    <w:p w14:paraId="17029B22" w14:textId="60727A6C" w:rsidR="00557169" w:rsidRPr="00E75EA3" w:rsidRDefault="009C11EF" w:rsidP="00366C8E">
      <w:pPr>
        <w:pStyle w:val="ProductList-SubSubSectionHeading"/>
        <w:outlineLvl w:val="1"/>
      </w:pPr>
      <w:bookmarkStart w:id="16" w:name="_Toc516239383"/>
      <w:bookmarkStart w:id="17" w:name="OnlineServicesChanges"/>
      <w:r w:rsidRPr="00E75EA3">
        <w:t xml:space="preserve">Licensing the </w:t>
      </w:r>
      <w:r w:rsidR="00541996" w:rsidRPr="00E75EA3">
        <w:t>Online Services</w:t>
      </w:r>
      <w:bookmarkEnd w:id="16"/>
    </w:p>
    <w:bookmarkEnd w:id="17"/>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18" w:name="_Toc516239384"/>
      <w:r w:rsidRPr="00E75EA3">
        <w:t>Using the Online Services</w:t>
      </w:r>
      <w:bookmarkEnd w:id="18"/>
    </w:p>
    <w:p w14:paraId="7D3ADBEC" w14:textId="40FFFD85"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3F8F817C" w14:textId="77777777" w:rsidR="00587BBC" w:rsidRDefault="00230E30" w:rsidP="00C91713">
      <w:pPr>
        <w:pStyle w:val="ProductList-Body"/>
        <w:numPr>
          <w:ilvl w:val="0"/>
          <w:numId w:val="1"/>
        </w:numPr>
        <w:spacing w:before="40"/>
        <w:ind w:left="608" w:hanging="270"/>
      </w:pPr>
      <w:r w:rsidRPr="00E75EA3">
        <w:t>to try to gain unauthorized access to or disrupt any service, device, data, account or network;</w:t>
      </w:r>
    </w:p>
    <w:p w14:paraId="4B7AAD69" w14:textId="539E7538" w:rsidR="00230E30" w:rsidRPr="00E75EA3" w:rsidRDefault="00587BBC" w:rsidP="00587BBC">
      <w:pPr>
        <w:pStyle w:val="ProductList-Body"/>
        <w:numPr>
          <w:ilvl w:val="0"/>
          <w:numId w:val="1"/>
        </w:numPr>
        <w:spacing w:before="4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77777777"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or </w:t>
      </w:r>
    </w:p>
    <w:p w14:paraId="00B6C3C3" w14:textId="77777777" w:rsidR="00230E30" w:rsidRPr="00E75EA3"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19" w:name="_Toc487133999"/>
      <w:bookmarkStart w:id="20" w:name="_Toc516239385"/>
      <w:r w:rsidRPr="00E75EA3">
        <w:t>Use of Software with the Online Service</w:t>
      </w:r>
      <w:bookmarkEnd w:id="19"/>
      <w:r w:rsidR="00A00E97" w:rsidRPr="00E75EA3">
        <w:t>s</w:t>
      </w:r>
      <w:bookmarkEnd w:id="20"/>
    </w:p>
    <w:p w14:paraId="62002352" w14:textId="264326EB" w:rsidR="00103924" w:rsidRPr="00E75EA3" w:rsidRDefault="00103924" w:rsidP="00103924">
      <w:pPr>
        <w:pStyle w:val="ProductList-Body"/>
      </w:pPr>
      <w:r w:rsidRPr="00E75EA3">
        <w:t xml:space="preserve">Customer may need to install certain </w:t>
      </w:r>
      <w:r w:rsidR="009B49AB" w:rsidRPr="00E75EA3">
        <w:t xml:space="preserve"> </w:t>
      </w:r>
      <w:r w:rsidR="009C7CAC" w:rsidRPr="00E75EA3">
        <w:t xml:space="preserve"> </w:t>
      </w:r>
      <w:r w:rsidRPr="00E75EA3">
        <w:t xml:space="preserve">software </w:t>
      </w:r>
      <w:r w:rsidR="00AE685E" w:rsidRPr="00E75EA3">
        <w:t xml:space="preserve">provided by 21Vianet in order </w:t>
      </w:r>
      <w:r w:rsidRPr="00E75EA3">
        <w:t>to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7B7D5DF6" w:rsidR="00AD5F09" w:rsidRPr="00E75EA3" w:rsidRDefault="00103924" w:rsidP="00AD5F09">
      <w:pPr>
        <w:pStyle w:val="ProductList-Body"/>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w:t>
      </w:r>
      <w:r w:rsidR="00D441B6" w:rsidRPr="00E75EA3">
        <w:t>s</w:t>
      </w:r>
      <w:r w:rsidRPr="00E75EA3">
        <w:t xml:space="preserv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91713">
      <w:pPr>
        <w:pStyle w:val="ProductList-Body"/>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AD5F09">
      <w:pPr>
        <w:pStyle w:val="ProductList-Body"/>
      </w:pPr>
      <w:r w:rsidRPr="00E75EA3">
        <w:lastRenderedPageBreak/>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E75EA3" w:rsidRDefault="00780A9A" w:rsidP="1A67E690">
      <w:pPr>
        <w:pStyle w:val="ProductList-SubSubSectionHeading"/>
        <w:outlineLvl w:val="1"/>
      </w:pPr>
      <w:bookmarkStart w:id="21" w:name="_Toc516239386"/>
      <w:r w:rsidRPr="00E75EA3">
        <w:t>Technical Limitations</w:t>
      </w:r>
      <w:bookmarkEnd w:id="21"/>
    </w:p>
    <w:p w14:paraId="50B2D940" w14:textId="06813C4C" w:rsidR="00780A9A" w:rsidRPr="00E75EA3" w:rsidRDefault="00755FED" w:rsidP="00AD5F09">
      <w:pPr>
        <w:pStyle w:val="ProductList-Body"/>
      </w:pPr>
      <w:r w:rsidRPr="00E75EA3">
        <w:t xml:space="preserve">You may not reverse engineer, decompile, disassemble or work around technical limitations in any of the Services, except where applicable law permits it despite this limitation.  You may not disable, tamper with or otherwise attempt to circumvent any billing mechanism, including any mechanism that meters your use of the Services.  You may not rent, lease, lend, resell, transfer, or sublicense any Software to or for third parties.  You may not access or use the Services in any way that violates the rights of any third party or purports to subject any of our suppliers to any obligations to third parties. </w:t>
      </w:r>
    </w:p>
    <w:p w14:paraId="548ED88F" w14:textId="77777777" w:rsidR="00BA079C" w:rsidRPr="00E75EA3" w:rsidRDefault="00BA079C" w:rsidP="1A67E690">
      <w:pPr>
        <w:pStyle w:val="ProductList-SubSubSectionHeading"/>
        <w:outlineLvl w:val="1"/>
      </w:pPr>
      <w:bookmarkStart w:id="22" w:name="_Toc516239387"/>
      <w:r w:rsidRPr="00E75EA3">
        <w:t>Import/Export Services</w:t>
      </w:r>
      <w:bookmarkEnd w:id="22"/>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23" w:name="_Toc516239388"/>
      <w:bookmarkStart w:id="24" w:name="_Hlk512852734"/>
      <w:r w:rsidRPr="00E75EA3">
        <w:t>Font Components</w:t>
      </w:r>
      <w:bookmarkEnd w:id="23"/>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24"/>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25" w:name="_Toc516239389"/>
      <w:bookmarkStart w:id="26" w:name="NonMicrosoftProducts"/>
      <w:r w:rsidRPr="00E75EA3">
        <w:t>Changes to and Availability of the Online Services</w:t>
      </w:r>
      <w:bookmarkEnd w:id="25"/>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7777777" w:rsidR="001850E3" w:rsidRDefault="00E17C8B" w:rsidP="001850E3">
      <w:pPr>
        <w:pStyle w:val="ProductList-Body"/>
      </w:pPr>
      <w:r w:rsidRPr="00E75EA3">
        <w:t>For information on availability, Customer may refer to</w:t>
      </w:r>
      <w:r w:rsidR="008C0CF0" w:rsidRPr="00E75EA3">
        <w:t xml:space="preserve"> the 21Vianet Online Services Terms section of</w:t>
      </w:r>
      <w:r w:rsidRPr="00E75EA3">
        <w:t xml:space="preserve"> </w:t>
      </w:r>
      <w:r w:rsidR="008C0CF0" w:rsidRPr="00E75EA3">
        <w:t>21Vianet Online Services Product Availability.</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27" w:name="_Toc516239390"/>
      <w:r w:rsidRPr="00E75EA3">
        <w:t>State secret representation and warranty</w:t>
      </w:r>
      <w:r w:rsidRPr="00E75EA3">
        <w:rPr>
          <w:rFonts w:ascii="Segoe Pro" w:eastAsiaTheme="minorHAnsi" w:hAnsi="Segoe Pro" w:cs="Arial"/>
          <w:bCs/>
          <w:i/>
          <w:iCs/>
          <w:color w:val="000000" w:themeColor="text1"/>
          <w:sz w:val="24"/>
          <w:szCs w:val="26"/>
        </w:rPr>
        <w:t>.</w:t>
      </w:r>
      <w:r w:rsidRPr="00E75EA3">
        <w:t xml:space="preserve">  </w:t>
      </w:r>
      <w:bookmarkEnd w:id="27"/>
    </w:p>
    <w:p w14:paraId="5BD99D05" w14:textId="413132B3"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our Affiliates, contractors and suppliers.</w:t>
      </w:r>
    </w:p>
    <w:p w14:paraId="552EC344" w14:textId="2F9AAC88" w:rsidR="00E613B5" w:rsidRPr="00E75EA3" w:rsidRDefault="00E613B5" w:rsidP="1A67E690">
      <w:pPr>
        <w:pStyle w:val="ProductList-SubSubSectionHeading"/>
        <w:outlineLvl w:val="1"/>
      </w:pPr>
      <w:bookmarkStart w:id="28" w:name="_Toc516239391"/>
      <w:r w:rsidRPr="00E75EA3">
        <w:t>Compliance with Laws</w:t>
      </w:r>
      <w:bookmarkEnd w:id="28"/>
    </w:p>
    <w:p w14:paraId="0F16F177" w14:textId="60E5B0F0" w:rsidR="00814F68" w:rsidRPr="00E75EA3" w:rsidRDefault="00073EB4" w:rsidP="00814F68">
      <w:pPr>
        <w:rPr>
          <w:rFonts w:eastAsiaTheme="minorHAnsi"/>
          <w:color w:val="000000" w:themeColor="text1"/>
          <w:sz w:val="18"/>
          <w:szCs w:val="18"/>
        </w:rPr>
      </w:pPr>
      <w:r w:rsidRPr="00E75EA3">
        <w:rPr>
          <w:color w:val="000000" w:themeColor="text1"/>
          <w:sz w:val="18"/>
          <w:szCs w:val="18"/>
        </w:rPr>
        <w:t>21Vianet</w:t>
      </w:r>
      <w:r w:rsidR="00814F68" w:rsidRPr="00E75EA3">
        <w:rPr>
          <w:color w:val="000000" w:themeColor="text1"/>
          <w:sz w:val="18"/>
          <w:szCs w:val="18"/>
        </w:rPr>
        <w:t xml:space="preserve"> will comply with all laws applicable to our provision of the Services, including applicable security breach notification laws, but not including any laws applicable to </w:t>
      </w:r>
      <w:r w:rsidRPr="00E75EA3">
        <w:rPr>
          <w:color w:val="000000" w:themeColor="text1"/>
          <w:sz w:val="18"/>
          <w:szCs w:val="18"/>
        </w:rPr>
        <w:t>Customer</w:t>
      </w:r>
      <w:r w:rsidR="00814F68" w:rsidRPr="00E75EA3">
        <w:rPr>
          <w:color w:val="000000" w:themeColor="text1"/>
          <w:sz w:val="18"/>
          <w:szCs w:val="18"/>
        </w:rPr>
        <w:t xml:space="preserve"> or </w:t>
      </w:r>
      <w:r w:rsidR="00E05D20" w:rsidRPr="00E75EA3">
        <w:rPr>
          <w:color w:val="000000" w:themeColor="text1"/>
          <w:sz w:val="18"/>
          <w:szCs w:val="18"/>
        </w:rPr>
        <w:t xml:space="preserve">Customer’s  </w:t>
      </w:r>
      <w:r w:rsidR="00814F68" w:rsidRPr="00E75EA3">
        <w:rPr>
          <w:color w:val="000000" w:themeColor="text1"/>
          <w:sz w:val="18"/>
          <w:szCs w:val="18"/>
        </w:rPr>
        <w:t xml:space="preserve">industry that are not generally applicable to information technology services providers.  </w:t>
      </w:r>
      <w:r w:rsidRPr="00E75EA3">
        <w:rPr>
          <w:color w:val="000000" w:themeColor="text1"/>
          <w:sz w:val="18"/>
          <w:szCs w:val="18"/>
        </w:rPr>
        <w:t>Customer</w:t>
      </w:r>
      <w:r w:rsidR="00814F68" w:rsidRPr="00E75EA3">
        <w:rPr>
          <w:color w:val="000000" w:themeColor="text1"/>
          <w:sz w:val="18"/>
          <w:szCs w:val="18"/>
        </w:rPr>
        <w:t xml:space="preserve"> will comply with all laws applicable to  Customer Data and use of the Services.</w:t>
      </w:r>
    </w:p>
    <w:p w14:paraId="7E3A096A" w14:textId="66C1C8D1" w:rsidR="00814F68" w:rsidRPr="00E75EA3" w:rsidRDefault="00073EB4" w:rsidP="00814F68">
      <w:pPr>
        <w:rPr>
          <w:rFonts w:eastAsiaTheme="minorHAnsi"/>
          <w:color w:val="000000" w:themeColor="text1"/>
          <w:sz w:val="18"/>
          <w:szCs w:val="18"/>
        </w:rPr>
      </w:pPr>
      <w:r w:rsidRPr="00E75EA3">
        <w:rPr>
          <w:color w:val="000000" w:themeColor="text1"/>
          <w:sz w:val="18"/>
          <w:szCs w:val="18"/>
        </w:rPr>
        <w:t>Customer</w:t>
      </w:r>
      <w:r w:rsidR="00814F68" w:rsidRPr="00E75EA3">
        <w:rPr>
          <w:color w:val="000000" w:themeColor="text1"/>
          <w:sz w:val="18"/>
          <w:szCs w:val="18"/>
        </w:rPr>
        <w:t xml:space="preserve"> acknowledge</w:t>
      </w:r>
      <w:r w:rsidRPr="00E75EA3">
        <w:rPr>
          <w:color w:val="000000" w:themeColor="text1"/>
          <w:sz w:val="18"/>
          <w:szCs w:val="18"/>
        </w:rPr>
        <w:t>s</w:t>
      </w:r>
      <w:r w:rsidR="00814F68" w:rsidRPr="00E75EA3">
        <w:rPr>
          <w:color w:val="000000" w:themeColor="text1"/>
          <w:sz w:val="18"/>
          <w:szCs w:val="18"/>
        </w:rPr>
        <w:t xml:space="preserve"> that under Chinese regulations:</w:t>
      </w:r>
    </w:p>
    <w:p w14:paraId="138827A3" w14:textId="77777777" w:rsidR="00814F68" w:rsidRPr="00E75EA3" w:rsidRDefault="00814F68" w:rsidP="00814F68">
      <w:pPr>
        <w:pStyle w:val="ListParagraph"/>
        <w:numPr>
          <w:ilvl w:val="0"/>
          <w:numId w:val="71"/>
        </w:numPr>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against the basic principles determined by the Constitution;</w:t>
      </w:r>
    </w:p>
    <w:p w14:paraId="71966E9F"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impairs national security, divulges State secrets, subverts State sovereignty or jeopardizes national unity;</w:t>
      </w:r>
    </w:p>
    <w:p w14:paraId="331EB5BC"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the reputation and interests of the State;</w:t>
      </w:r>
    </w:p>
    <w:p w14:paraId="3C2EBD65"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incites ethnic hostility and ethnic discrimination or jeopardizes unity among ethnic groups;</w:t>
      </w:r>
    </w:p>
    <w:p w14:paraId="6824AC32"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State religious policies or that advocates sects or feudal superstitions;</w:t>
      </w:r>
    </w:p>
    <w:p w14:paraId="61EEF891"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rumors, disrupts the social order or damages social stability;</w:t>
      </w:r>
    </w:p>
    <w:p w14:paraId="27C2BCED"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obscenity, pornography, gambling, violence, homicide and terror, or that incites crime;</w:t>
      </w:r>
    </w:p>
    <w:p w14:paraId="74D6994D"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insults or slanders others or that infringes their lawful rights and interests; and</w:t>
      </w:r>
    </w:p>
    <w:p w14:paraId="67C40A91" w14:textId="77777777" w:rsidR="00814F68" w:rsidRPr="00E75EA3" w:rsidRDefault="00814F68" w:rsidP="00814F68">
      <w:pPr>
        <w:pStyle w:val="Heading5"/>
        <w:keepNext w:val="0"/>
        <w:keepLines w:val="0"/>
        <w:numPr>
          <w:ilvl w:val="1"/>
          <w:numId w:val="71"/>
        </w:numPr>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otherwise prohibited by laws or administrative regulations.</w:t>
      </w:r>
    </w:p>
    <w:p w14:paraId="66D65695" w14:textId="77777777" w:rsidR="00814F68" w:rsidRPr="00E75EA3" w:rsidRDefault="00814F68" w:rsidP="00814F68">
      <w:pPr>
        <w:pStyle w:val="Heading5"/>
        <w:keepNext w:val="0"/>
        <w:keepLines w:val="0"/>
        <w:numPr>
          <w:ilvl w:val="0"/>
          <w:numId w:val="71"/>
        </w:numPr>
        <w:spacing w:before="120" w:line="240" w:lineRule="auto"/>
        <w:ind w:left="1080"/>
        <w:jc w:val="both"/>
        <w:rPr>
          <w:rFonts w:asciiTheme="minorHAnsi" w:hAnsiTheme="minorHAnsi" w:cs="Arial"/>
          <w:color w:val="000000" w:themeColor="text1"/>
          <w:sz w:val="18"/>
          <w:szCs w:val="18"/>
        </w:rPr>
      </w:pPr>
      <w:r w:rsidRPr="00E75EA3">
        <w:rPr>
          <w:rFonts w:asciiTheme="minorHAnsi" w:hAnsiTheme="minorHAnsi" w:cs="Arial"/>
          <w:color w:val="000000" w:themeColor="text1"/>
          <w:sz w:val="18"/>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p>
    <w:p w14:paraId="47C48046" w14:textId="3341EDC4" w:rsidR="00814F68" w:rsidRPr="00E75EA3" w:rsidRDefault="00073EB4" w:rsidP="00814F68">
      <w:pPr>
        <w:keepNext/>
        <w:rPr>
          <w:rFonts w:eastAsiaTheme="minorHAnsi"/>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5879D7B8" w14:textId="7A890DD2" w:rsidR="00814F68" w:rsidRPr="00E75EA3" w:rsidRDefault="00814F68" w:rsidP="00814F68">
      <w:pPr>
        <w:pStyle w:val="Heading5"/>
        <w:keepNext w:val="0"/>
        <w:keepLines w:val="0"/>
        <w:numPr>
          <w:ilvl w:val="0"/>
          <w:numId w:val="71"/>
        </w:numPr>
        <w:spacing w:before="120" w:line="240" w:lineRule="auto"/>
        <w:ind w:left="1080"/>
        <w:jc w:val="both"/>
        <w:rPr>
          <w:rFonts w:asciiTheme="minorHAnsi" w:eastAsia="SimSun" w:hAnsiTheme="minorHAnsi" w:cs="Arial"/>
          <w:color w:val="000000" w:themeColor="text1"/>
          <w:sz w:val="18"/>
          <w:szCs w:val="18"/>
        </w:rPr>
      </w:pPr>
      <w:r w:rsidRPr="00E75EA3">
        <w:rPr>
          <w:rFonts w:asciiTheme="minorHAnsi" w:eastAsia="Times New Roman" w:hAnsiTheme="minorHAnsi" w:cs="Arial"/>
          <w:color w:val="000000" w:themeColor="text1"/>
          <w:sz w:val="18"/>
          <w:szCs w:val="18"/>
        </w:rPr>
        <w:t xml:space="preserve">If the business or organization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operate </w:t>
      </w:r>
      <w:r w:rsidRPr="00E75EA3">
        <w:rPr>
          <w:rFonts w:asciiTheme="minorHAnsi" w:eastAsia="SimSun" w:hAnsiTheme="minorHAnsi" w:cs="Arial"/>
          <w:color w:val="000000" w:themeColor="text1"/>
          <w:sz w:val="18"/>
          <w:szCs w:val="18"/>
        </w:rPr>
        <w:t xml:space="preserve">by </w:t>
      </w:r>
      <w:r w:rsidRPr="00E75EA3">
        <w:rPr>
          <w:rFonts w:asciiTheme="minorHAnsi" w:eastAsia="Times New Roman" w:hAnsiTheme="minorHAnsi" w:cs="Arial"/>
          <w:color w:val="000000" w:themeColor="text1"/>
          <w:sz w:val="18"/>
          <w:szCs w:val="18"/>
        </w:rPr>
        <w:t xml:space="preserve">using the Services is subject to </w:t>
      </w:r>
      <w:r w:rsidRPr="00E75EA3">
        <w:rPr>
          <w:rFonts w:asciiTheme="minorHAnsi" w:eastAsia="SimSun" w:hAnsiTheme="minorHAnsi" w:cs="Arial"/>
          <w:color w:val="000000" w:themeColor="text1"/>
          <w:sz w:val="18"/>
          <w:szCs w:val="18"/>
        </w:rPr>
        <w:t>permit</w:t>
      </w:r>
      <w:r w:rsidRPr="00E75EA3">
        <w:rPr>
          <w:rFonts w:asciiTheme="minorHAnsi" w:eastAsia="Times New Roman" w:hAnsiTheme="minorHAnsi" w:cs="Arial"/>
          <w:color w:val="000000" w:themeColor="text1"/>
          <w:sz w:val="18"/>
          <w:szCs w:val="18"/>
        </w:rPr>
        <w:t xml:space="preserve"> or approval by related government</w:t>
      </w:r>
      <w:r w:rsidRPr="00E75EA3">
        <w:rPr>
          <w:rFonts w:asciiTheme="minorHAnsi" w:eastAsia="SimSun" w:hAnsiTheme="minorHAnsi" w:cs="Arial"/>
          <w:color w:val="000000" w:themeColor="text1"/>
          <w:sz w:val="18"/>
          <w:szCs w:val="18"/>
        </w:rPr>
        <w:t>al</w:t>
      </w:r>
      <w:r w:rsidRPr="00E75EA3">
        <w:rPr>
          <w:rFonts w:asciiTheme="minorHAnsi" w:eastAsia="Times New Roman" w:hAnsiTheme="minorHAnsi" w:cs="Arial"/>
          <w:color w:val="000000" w:themeColor="text1"/>
          <w:sz w:val="18"/>
          <w:szCs w:val="18"/>
        </w:rPr>
        <w:t xml:space="preserve"> authorities,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will obtain such related permi</w:t>
      </w:r>
      <w:r w:rsidRPr="00E75EA3">
        <w:rPr>
          <w:rFonts w:asciiTheme="minorHAnsi" w:eastAsia="SimSun" w:hAnsiTheme="minorHAnsi" w:cs="Arial"/>
          <w:color w:val="000000" w:themeColor="text1"/>
          <w:sz w:val="18"/>
          <w:szCs w:val="18"/>
        </w:rPr>
        <w:t>t</w:t>
      </w:r>
      <w:r w:rsidRPr="00E75EA3">
        <w:rPr>
          <w:rFonts w:asciiTheme="minorHAnsi" w:eastAsia="Times New Roman" w:hAnsiTheme="minorHAnsi" w:cs="Arial"/>
          <w:color w:val="000000" w:themeColor="text1"/>
          <w:sz w:val="18"/>
          <w:szCs w:val="18"/>
        </w:rPr>
        <w:t xml:space="preserve"> or approval, including </w:t>
      </w:r>
      <w:r w:rsidRPr="00E75EA3">
        <w:rPr>
          <w:rFonts w:asciiTheme="minorHAnsi" w:eastAsia="SimSun" w:hAnsiTheme="minorHAnsi" w:cs="Arial"/>
          <w:color w:val="000000" w:themeColor="text1"/>
          <w:sz w:val="18"/>
          <w:szCs w:val="18"/>
        </w:rPr>
        <w:t>without limitation:</w:t>
      </w:r>
    </w:p>
    <w:p w14:paraId="555582F6" w14:textId="2BCA11C2" w:rsidR="00814F68" w:rsidRPr="00E75EA3" w:rsidRDefault="00814F68" w:rsidP="00814F68">
      <w:pPr>
        <w:pStyle w:val="Heading5"/>
        <w:keepNext w:val="0"/>
        <w:keepLines w:val="0"/>
        <w:numPr>
          <w:ilvl w:val="0"/>
          <w:numId w:val="72"/>
        </w:numPr>
        <w:spacing w:before="120" w:line="240" w:lineRule="auto"/>
        <w:jc w:val="both"/>
        <w:rPr>
          <w:rFonts w:asciiTheme="minorHAnsi" w:eastAsia="SimSun" w:hAnsiTheme="minorHAnsi" w:cs="Arial"/>
          <w:color w:val="000000" w:themeColor="text1"/>
          <w:sz w:val="18"/>
          <w:szCs w:val="18"/>
        </w:rPr>
      </w:pP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Customer’s</w:t>
      </w:r>
      <w:r w:rsidRPr="00E75EA3">
        <w:rPr>
          <w:rFonts w:asciiTheme="minorHAnsi" w:eastAsia="Times New Roman" w:hAnsiTheme="minorHAnsi" w:cs="Arial"/>
          <w:color w:val="000000" w:themeColor="text1"/>
          <w:sz w:val="18"/>
          <w:szCs w:val="18"/>
        </w:rPr>
        <w:t xml:space="preserve"> website provides non-operational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073EB4" w:rsidRPr="00E75EA3">
        <w:rPr>
          <w:color w:val="000000" w:themeColor="text1"/>
          <w:sz w:val="18"/>
          <w:szCs w:val="18"/>
        </w:rPr>
        <w:t>Customer</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will</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 xml:space="preserve">make the filing </w:t>
      </w:r>
      <w:r w:rsidRPr="00E75EA3">
        <w:rPr>
          <w:rFonts w:asciiTheme="minorHAnsi" w:eastAsia="Times New Roman" w:hAnsiTheme="minorHAnsi" w:cs="Arial"/>
          <w:color w:val="000000" w:themeColor="text1"/>
          <w:sz w:val="18"/>
          <w:szCs w:val="18"/>
        </w:rPr>
        <w:t>for the non-operational website</w:t>
      </w:r>
      <w:r w:rsidRPr="00E75EA3">
        <w:rPr>
          <w:rFonts w:asciiTheme="minorHAnsi" w:eastAsia="SimSun" w:hAnsiTheme="minorHAnsi" w:cs="Arial"/>
          <w:color w:val="000000" w:themeColor="text1"/>
          <w:sz w:val="18"/>
          <w:szCs w:val="18"/>
        </w:rPr>
        <w:t xml:space="preserve"> with</w:t>
      </w:r>
      <w:r w:rsidRPr="00E75EA3">
        <w:rPr>
          <w:rFonts w:asciiTheme="minorHAnsi" w:eastAsia="Times New Roman" w:hAnsiTheme="minorHAnsi" w:cs="Arial"/>
          <w:color w:val="000000" w:themeColor="text1"/>
          <w:sz w:val="18"/>
          <w:szCs w:val="18"/>
        </w:rPr>
        <w:t xml:space="preserve"> the </w:t>
      </w:r>
      <w:r w:rsidRPr="00E75EA3">
        <w:rPr>
          <w:rFonts w:asciiTheme="minorHAnsi" w:eastAsia="SimSun" w:hAnsiTheme="minorHAnsi" w:cs="Arial"/>
          <w:color w:val="000000" w:themeColor="text1"/>
          <w:sz w:val="18"/>
          <w:szCs w:val="18"/>
        </w:rPr>
        <w:t>governmental authority; and</w:t>
      </w:r>
    </w:p>
    <w:p w14:paraId="4C8DFE65" w14:textId="5A669037" w:rsidR="00814F68" w:rsidRPr="00E75EA3" w:rsidRDefault="00814F68" w:rsidP="00814F68">
      <w:pPr>
        <w:pStyle w:val="Heading5"/>
        <w:keepNext w:val="0"/>
        <w:keepLines w:val="0"/>
        <w:numPr>
          <w:ilvl w:val="0"/>
          <w:numId w:val="72"/>
        </w:numPr>
        <w:spacing w:before="120" w:line="240" w:lineRule="auto"/>
        <w:jc w:val="both"/>
        <w:rPr>
          <w:rFonts w:asciiTheme="minorHAnsi" w:eastAsia="SimSun" w:hAnsiTheme="minorHAnsi" w:cs="Arial"/>
          <w:color w:val="000000" w:themeColor="text1"/>
          <w:sz w:val="18"/>
          <w:szCs w:val="18"/>
        </w:rPr>
      </w:pP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 xml:space="preserve"> Customer</w:t>
      </w:r>
      <w:r w:rsidR="00073EB4" w:rsidRPr="00E75EA3" w:rsidDel="00073EB4">
        <w:rPr>
          <w:rFonts w:asciiTheme="minorHAnsi" w:eastAsia="Times New Roman" w:hAnsiTheme="minorHAnsi" w:cs="Arial"/>
          <w:color w:val="000000" w:themeColor="text1"/>
          <w:sz w:val="18"/>
          <w:szCs w:val="18"/>
        </w:rPr>
        <w:t xml:space="preserve"> </w:t>
      </w:r>
      <w:r w:rsidR="00073EB4" w:rsidRPr="00E75EA3">
        <w:rPr>
          <w:rFonts w:asciiTheme="minorHAnsi" w:eastAsia="Times New Roman" w:hAnsiTheme="minorHAnsi" w:cs="Arial"/>
          <w:color w:val="000000" w:themeColor="text1"/>
          <w:sz w:val="18"/>
          <w:szCs w:val="18"/>
        </w:rPr>
        <w:t>‘s</w:t>
      </w:r>
      <w:r w:rsidRPr="00E75EA3">
        <w:rPr>
          <w:rFonts w:asciiTheme="minorHAnsi" w:eastAsia="Times New Roman" w:hAnsiTheme="minorHAnsi" w:cs="Arial"/>
          <w:color w:val="000000" w:themeColor="text1"/>
          <w:sz w:val="18"/>
          <w:szCs w:val="18"/>
        </w:rPr>
        <w:t xml:space="preserve"> website provides 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473241" w:rsidRPr="00E75EA3">
        <w:rPr>
          <w:color w:val="000000" w:themeColor="text1"/>
          <w:sz w:val="18"/>
          <w:szCs w:val="18"/>
        </w:rPr>
        <w:t>Customer</w:t>
      </w:r>
      <w:r w:rsidR="00554325">
        <w:rPr>
          <w:color w:val="000000" w:themeColor="text1"/>
          <w:sz w:val="18"/>
          <w:szCs w:val="18"/>
        </w:rPr>
        <w:t xml:space="preserve"> </w:t>
      </w:r>
      <w:r w:rsidRPr="00E75EA3">
        <w:rPr>
          <w:rFonts w:asciiTheme="minorHAnsi" w:eastAsia="Times New Roman" w:hAnsiTheme="minorHAnsi" w:cs="Arial"/>
          <w:color w:val="000000" w:themeColor="text1"/>
          <w:sz w:val="18"/>
          <w:szCs w:val="18"/>
        </w:rPr>
        <w:t xml:space="preserve">will obtain the </w:t>
      </w:r>
      <w:r w:rsidRPr="00E75EA3">
        <w:rPr>
          <w:rFonts w:asciiTheme="minorHAnsi" w:eastAsia="SimSun" w:hAnsiTheme="minorHAnsi" w:cs="Arial"/>
          <w:color w:val="000000" w:themeColor="text1"/>
          <w:sz w:val="18"/>
          <w:szCs w:val="18"/>
        </w:rPr>
        <w:t>VAT permit</w:t>
      </w:r>
      <w:r w:rsidRPr="00E75EA3">
        <w:rPr>
          <w:rFonts w:asciiTheme="minorHAnsi" w:eastAsia="Times New Roman" w:hAnsiTheme="minorHAnsi" w:cs="Arial"/>
          <w:color w:val="000000" w:themeColor="text1"/>
          <w:sz w:val="18"/>
          <w:szCs w:val="18"/>
        </w:rPr>
        <w:t xml:space="preserve"> for operational website from the </w:t>
      </w:r>
      <w:r w:rsidRPr="00E75EA3">
        <w:rPr>
          <w:rFonts w:asciiTheme="minorHAnsi" w:eastAsia="SimSun" w:hAnsiTheme="minorHAnsi" w:cs="Arial"/>
          <w:color w:val="000000" w:themeColor="text1"/>
          <w:sz w:val="18"/>
          <w:szCs w:val="18"/>
        </w:rPr>
        <w:t>governmental authority.</w:t>
      </w:r>
    </w:p>
    <w:p w14:paraId="7E653929" w14:textId="2D66C37E" w:rsidR="00814F68" w:rsidRPr="00E75EA3" w:rsidRDefault="00814F68" w:rsidP="00814F68">
      <w:pPr>
        <w:pStyle w:val="ListParagraph"/>
        <w:numPr>
          <w:ilvl w:val="0"/>
          <w:numId w:val="71"/>
        </w:numPr>
        <w:spacing w:before="120" w:after="0" w:line="240" w:lineRule="auto"/>
        <w:ind w:left="1080"/>
        <w:jc w:val="both"/>
        <w:rPr>
          <w:color w:val="000000" w:themeColor="text1"/>
          <w:sz w:val="18"/>
          <w:szCs w:val="18"/>
        </w:rPr>
      </w:pPr>
      <w:r w:rsidRPr="00E75EA3">
        <w:rPr>
          <w:color w:val="000000" w:themeColor="text1"/>
          <w:sz w:val="18"/>
          <w:szCs w:val="18"/>
        </w:rPr>
        <w:t xml:space="preserve">If </w:t>
      </w:r>
      <w:r w:rsidR="00473241" w:rsidRPr="00E75EA3">
        <w:rPr>
          <w:color w:val="000000" w:themeColor="text1"/>
          <w:sz w:val="18"/>
          <w:szCs w:val="18"/>
        </w:rPr>
        <w:t>Customer</w:t>
      </w:r>
      <w:r w:rsidR="00473241" w:rsidRPr="00E75EA3" w:rsidDel="00473241">
        <w:rPr>
          <w:color w:val="000000" w:themeColor="text1"/>
          <w:sz w:val="18"/>
          <w:szCs w:val="18"/>
        </w:rPr>
        <w:t xml:space="preserve"> </w:t>
      </w:r>
      <w:r w:rsidR="00473241" w:rsidRPr="00E75EA3">
        <w:rPr>
          <w:color w:val="000000" w:themeColor="text1"/>
          <w:sz w:val="18"/>
          <w:szCs w:val="18"/>
        </w:rPr>
        <w:t>is</w:t>
      </w:r>
      <w:r w:rsidR="00554325">
        <w:rPr>
          <w:color w:val="000000" w:themeColor="text1"/>
          <w:sz w:val="18"/>
          <w:szCs w:val="18"/>
        </w:rPr>
        <w:t xml:space="preserve"> </w:t>
      </w:r>
      <w:r w:rsidRPr="00E75EA3">
        <w:rPr>
          <w:color w:val="000000" w:themeColor="text1"/>
          <w:sz w:val="18"/>
          <w:szCs w:val="18"/>
        </w:rPr>
        <w:t xml:space="preserve">an Internet information service provider using Services, </w:t>
      </w:r>
      <w:r w:rsidR="00473241" w:rsidRPr="00E75EA3">
        <w:rPr>
          <w:color w:val="000000" w:themeColor="text1"/>
          <w:sz w:val="18"/>
          <w:szCs w:val="18"/>
        </w:rPr>
        <w:t>Customer</w:t>
      </w:r>
      <w:r w:rsidRPr="00E75EA3">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36D96DF2" w:rsidR="00814F68" w:rsidRPr="00E75EA3" w:rsidRDefault="00473241" w:rsidP="00814F68">
      <w:pPr>
        <w:rPr>
          <w:rFonts w:eastAsiaTheme="minorHAnsi"/>
          <w:color w:val="000000" w:themeColor="text1"/>
          <w:sz w:val="18"/>
          <w:szCs w:val="18"/>
        </w:rPr>
      </w:pPr>
      <w:r w:rsidRPr="00E75EA3">
        <w:rPr>
          <w:color w:val="000000" w:themeColor="text1"/>
          <w:sz w:val="18"/>
          <w:szCs w:val="18"/>
        </w:rPr>
        <w:t>Customer</w:t>
      </w:r>
      <w:r w:rsidRPr="00E75EA3" w:rsidDel="00473241">
        <w:rPr>
          <w:color w:val="000000" w:themeColor="text1"/>
          <w:sz w:val="18"/>
          <w:szCs w:val="18"/>
        </w:rPr>
        <w:t xml:space="preserve"> </w:t>
      </w:r>
      <w:r w:rsidR="00814F68" w:rsidRPr="00E75EA3">
        <w:rPr>
          <w:color w:val="000000" w:themeColor="text1"/>
          <w:sz w:val="18"/>
          <w:szCs w:val="18"/>
        </w:rPr>
        <w:t xml:space="preserve">will provide </w:t>
      </w:r>
      <w:r w:rsidRPr="00E75EA3">
        <w:rPr>
          <w:color w:val="000000" w:themeColor="text1"/>
          <w:sz w:val="18"/>
          <w:szCs w:val="18"/>
        </w:rPr>
        <w:t xml:space="preserve">Customer’s </w:t>
      </w:r>
      <w:r w:rsidR="00814F68" w:rsidRPr="00E75EA3">
        <w:rPr>
          <w:color w:val="000000" w:themeColor="text1"/>
          <w:sz w:val="18"/>
          <w:szCs w:val="18"/>
        </w:rPr>
        <w:t xml:space="preserve">real identity and contact information in registering for the Services and promptly update that information in the Portal if it changes.  </w:t>
      </w:r>
      <w:r w:rsidRPr="00E75EA3">
        <w:rPr>
          <w:color w:val="000000" w:themeColor="text1"/>
          <w:sz w:val="18"/>
          <w:szCs w:val="18"/>
        </w:rPr>
        <w:t>21Vianet</w:t>
      </w:r>
      <w:r w:rsidR="00814F68" w:rsidRPr="00E75EA3">
        <w:rPr>
          <w:color w:val="000000" w:themeColor="text1"/>
          <w:sz w:val="18"/>
          <w:szCs w:val="18"/>
        </w:rPr>
        <w:t xml:space="preserve">will use this information to contact </w:t>
      </w:r>
      <w:r w:rsidRPr="00E75EA3">
        <w:rPr>
          <w:color w:val="000000" w:themeColor="text1"/>
          <w:sz w:val="18"/>
          <w:szCs w:val="18"/>
        </w:rPr>
        <w:t>Customer</w:t>
      </w:r>
      <w:r w:rsidR="00814F68" w:rsidRPr="00E75EA3">
        <w:rPr>
          <w:color w:val="000000" w:themeColor="text1"/>
          <w:sz w:val="18"/>
          <w:szCs w:val="18"/>
        </w:rPr>
        <w:t xml:space="preserve"> as detailed in the Privacy Statement. </w:t>
      </w:r>
      <w:r w:rsidRPr="00E75EA3">
        <w:rPr>
          <w:color w:val="000000" w:themeColor="text1"/>
          <w:sz w:val="18"/>
          <w:szCs w:val="18"/>
        </w:rPr>
        <w:t xml:space="preserve">Customer </w:t>
      </w:r>
      <w:r w:rsidR="00814F68" w:rsidRPr="00E75EA3">
        <w:rPr>
          <w:color w:val="000000" w:themeColor="text1"/>
          <w:sz w:val="18"/>
          <w:szCs w:val="18"/>
        </w:rPr>
        <w:t>warrant</w:t>
      </w:r>
      <w:r w:rsidRPr="00E75EA3">
        <w:rPr>
          <w:color w:val="000000" w:themeColor="text1"/>
          <w:sz w:val="18"/>
          <w:szCs w:val="18"/>
        </w:rPr>
        <w:t>s</w:t>
      </w:r>
      <w:r w:rsidR="00814F68" w:rsidRPr="00E75EA3">
        <w:rPr>
          <w:color w:val="000000" w:themeColor="text1"/>
          <w:sz w:val="18"/>
          <w:szCs w:val="18"/>
        </w:rPr>
        <w:t xml:space="preserve"> that the information </w:t>
      </w:r>
      <w:r w:rsidRPr="00E75EA3">
        <w:rPr>
          <w:color w:val="000000" w:themeColor="text1"/>
          <w:sz w:val="18"/>
          <w:szCs w:val="18"/>
        </w:rPr>
        <w:t>Customer</w:t>
      </w:r>
      <w:r w:rsidR="00814F68" w:rsidRPr="00E75EA3">
        <w:rPr>
          <w:color w:val="000000" w:themeColor="text1"/>
          <w:sz w:val="18"/>
          <w:szCs w:val="18"/>
        </w:rPr>
        <w:t xml:space="preserve"> provide</w:t>
      </w:r>
      <w:r w:rsidR="00E05D20" w:rsidRPr="00E75EA3">
        <w:rPr>
          <w:color w:val="000000" w:themeColor="text1"/>
          <w:sz w:val="18"/>
          <w:szCs w:val="18"/>
        </w:rPr>
        <w:t>s</w:t>
      </w:r>
      <w:r w:rsidR="00814F68" w:rsidRPr="00E75EA3">
        <w:rPr>
          <w:color w:val="000000" w:themeColor="text1"/>
          <w:sz w:val="18"/>
          <w:szCs w:val="18"/>
        </w:rPr>
        <w:t xml:space="preserve"> is true, complete and valid, and </w:t>
      </w:r>
      <w:r w:rsidRPr="00E75EA3">
        <w:rPr>
          <w:color w:val="000000" w:themeColor="text1"/>
          <w:sz w:val="18"/>
          <w:szCs w:val="18"/>
        </w:rPr>
        <w:t>Customer</w:t>
      </w:r>
      <w:r w:rsidRPr="00E75EA3" w:rsidDel="00473241">
        <w:rPr>
          <w:color w:val="000000" w:themeColor="text1"/>
          <w:sz w:val="18"/>
          <w:szCs w:val="18"/>
        </w:rPr>
        <w:t xml:space="preserve"> </w:t>
      </w:r>
      <w:r w:rsidRPr="00E75EA3">
        <w:rPr>
          <w:color w:val="000000" w:themeColor="text1"/>
          <w:sz w:val="18"/>
          <w:szCs w:val="18"/>
        </w:rPr>
        <w:t xml:space="preserve">is </w:t>
      </w:r>
      <w:r w:rsidR="00814F68" w:rsidRPr="00E75EA3">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29" w:name="_Toc516239392"/>
      <w:r w:rsidRPr="00E75EA3">
        <w:t>Other</w:t>
      </w:r>
      <w:bookmarkEnd w:id="29"/>
    </w:p>
    <w:p w14:paraId="550B6004" w14:textId="52F09A40" w:rsidR="00A0314A" w:rsidRPr="00E75EA3" w:rsidRDefault="00A0314A" w:rsidP="00306A6D">
      <w:pPr>
        <w:pStyle w:val="ProductList-Body"/>
      </w:pPr>
    </w:p>
    <w:p w14:paraId="47C9B2AC" w14:textId="77777777" w:rsidR="0084654B" w:rsidRPr="00E75EA3" w:rsidRDefault="0084654B" w:rsidP="0084654B">
      <w:pPr>
        <w:pStyle w:val="ProductList-Body"/>
        <w:ind w:left="180"/>
        <w:outlineLvl w:val="2"/>
        <w:rPr>
          <w:color w:val="0072C6"/>
        </w:rPr>
      </w:pPr>
      <w:bookmarkStart w:id="30" w:name="_Toc487134000"/>
      <w:r w:rsidRPr="00E75EA3">
        <w:rPr>
          <w:b/>
          <w:color w:val="0072C6"/>
        </w:rPr>
        <w:t>Non-21Vianet Products</w:t>
      </w:r>
    </w:p>
    <w:p w14:paraId="6A71F9B7" w14:textId="2557D49E" w:rsidR="00C64CBB" w:rsidRPr="00E75EA3" w:rsidRDefault="0084654B" w:rsidP="00C91713">
      <w:pPr>
        <w:pStyle w:val="ProductList-Body"/>
        <w:ind w:left="158"/>
      </w:pPr>
      <w:r w:rsidRPr="00E75EA3">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Customer’s volume licensing agreement.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26"/>
      <w:bookmarkEnd w:id="30"/>
    </w:p>
    <w:p w14:paraId="55F21570" w14:textId="2F63D6A9" w:rsidR="00306A6D" w:rsidRPr="00E75EA3" w:rsidRDefault="00C64CBB" w:rsidP="00C91713">
      <w:pPr>
        <w:pStyle w:val="ProductList-Body"/>
        <w:ind w:left="180"/>
        <w:outlineLvl w:val="2"/>
        <w:rPr>
          <w:color w:val="0072C6"/>
        </w:rPr>
      </w:pPr>
      <w:bookmarkStart w:id="31" w:name="_Toc487134008"/>
      <w:bookmarkStart w:id="32" w:name="CompetitiveBenchmarking"/>
      <w:r w:rsidRPr="00E75EA3">
        <w:rPr>
          <w:b/>
          <w:color w:val="0072C6"/>
        </w:rPr>
        <w:t>Competitive Benchmarking</w:t>
      </w:r>
      <w:bookmarkEnd w:id="31"/>
      <w:bookmarkEnd w:id="32"/>
    </w:p>
    <w:p w14:paraId="052B74C0" w14:textId="27760843" w:rsidR="00C64CBB" w:rsidRPr="00E75EA3" w:rsidRDefault="00C64CBB" w:rsidP="00C91713">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7953DB1C" w14:textId="77777777" w:rsidR="00306A6D" w:rsidRPr="00E75EA3" w:rsidRDefault="00306A6D" w:rsidP="00103924">
      <w:pPr>
        <w:pStyle w:val="ProductList-Body"/>
      </w:pPr>
    </w:p>
    <w:p w14:paraId="5B4C399B" w14:textId="77777777" w:rsidR="00730B3A" w:rsidRPr="00E75EA3" w:rsidRDefault="00730B3A" w:rsidP="00A914BF">
      <w:pPr>
        <w:pStyle w:val="ProductList-Body"/>
        <w:sectPr w:rsidR="00730B3A" w:rsidRPr="00E75EA3" w:rsidSect="00A61B2A">
          <w:footerReference w:type="default" r:id="rId22"/>
          <w:footerReference w:type="first" r:id="rId23"/>
          <w:pgSz w:w="12240" w:h="15840"/>
          <w:pgMar w:top="1440" w:right="720" w:bottom="1440" w:left="720" w:header="720" w:footer="720" w:gutter="0"/>
          <w:cols w:space="720"/>
          <w:titlePg/>
          <w:docGrid w:linePitch="360"/>
        </w:sectPr>
      </w:pPr>
      <w:bookmarkStart w:id="33" w:name="_Toc487134010"/>
    </w:p>
    <w:p w14:paraId="3482C09A" w14:textId="77777777" w:rsidR="001214C1" w:rsidRPr="00E75EA3" w:rsidRDefault="001214C1" w:rsidP="00FB24B1">
      <w:pPr>
        <w:pStyle w:val="ProductList-Body"/>
      </w:pPr>
      <w:bookmarkStart w:id="34" w:name="PrivacyandSecurityTerms"/>
      <w:r w:rsidRPr="00E75EA3">
        <w:br w:type="page"/>
      </w:r>
    </w:p>
    <w:p w14:paraId="75CD0C33" w14:textId="7650F69B" w:rsidR="004D27A6" w:rsidRPr="00E75EA3" w:rsidRDefault="00C77D51" w:rsidP="005E2584">
      <w:pPr>
        <w:pStyle w:val="ProductList-SectionHeading"/>
        <w:tabs>
          <w:tab w:val="center" w:pos="5400"/>
        </w:tabs>
        <w:outlineLvl w:val="0"/>
      </w:pPr>
      <w:bookmarkStart w:id="35" w:name="_Toc516239393"/>
      <w:r w:rsidRPr="00E75EA3">
        <w:lastRenderedPageBreak/>
        <w:t>Data Protection</w:t>
      </w:r>
      <w:r w:rsidR="000E6ED8" w:rsidRPr="00E75EA3">
        <w:t xml:space="preserve"> Terms</w:t>
      </w:r>
      <w:bookmarkEnd w:id="33"/>
      <w:bookmarkEnd w:id="34"/>
      <w:bookmarkEnd w:id="3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881735">
      <w:pPr>
        <w:pStyle w:val="ProductList-Body"/>
        <w:numPr>
          <w:ilvl w:val="0"/>
          <w:numId w:val="64"/>
        </w:numPr>
        <w:sectPr w:rsidR="00881735" w:rsidRPr="00E75EA3" w:rsidSect="00881735">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60986">
      <w:pPr>
        <w:pStyle w:val="ProductList-Body"/>
        <w:numPr>
          <w:ilvl w:val="0"/>
          <w:numId w:val="64"/>
        </w:numPr>
      </w:pPr>
      <w:bookmarkStart w:id="36" w:name="_Toc487134012"/>
      <w:r w:rsidRPr="00E75EA3">
        <w:t>Scope</w:t>
      </w:r>
      <w:bookmarkEnd w:id="36"/>
    </w:p>
    <w:p w14:paraId="086A4246" w14:textId="77777777" w:rsidR="00881735" w:rsidRPr="00E75EA3" w:rsidRDefault="00881735" w:rsidP="1A67E690">
      <w:pPr>
        <w:pStyle w:val="ProductList-Body"/>
        <w:numPr>
          <w:ilvl w:val="0"/>
          <w:numId w:val="64"/>
        </w:numPr>
      </w:pPr>
      <w:r w:rsidRPr="00E75EA3">
        <w:t>Processing of Customer Data; Ownership</w:t>
      </w:r>
    </w:p>
    <w:p w14:paraId="6F7D2F06" w14:textId="77777777" w:rsidR="00881735" w:rsidRPr="00E75EA3" w:rsidRDefault="00881735" w:rsidP="1A67E690">
      <w:pPr>
        <w:pStyle w:val="ProductList-Body"/>
        <w:numPr>
          <w:ilvl w:val="0"/>
          <w:numId w:val="64"/>
        </w:numPr>
      </w:pPr>
      <w:r w:rsidRPr="00E75EA3">
        <w:t>Disclosure of Customer Data</w:t>
      </w:r>
    </w:p>
    <w:p w14:paraId="3081F0D7" w14:textId="77777777" w:rsidR="00881735" w:rsidRPr="00E75EA3" w:rsidRDefault="00881735" w:rsidP="1A67E690">
      <w:pPr>
        <w:pStyle w:val="ProductList-Body"/>
        <w:numPr>
          <w:ilvl w:val="0"/>
          <w:numId w:val="64"/>
        </w:numPr>
      </w:pPr>
      <w:r w:rsidRPr="00E75EA3">
        <w:t>Processing of Personal Data; GDPR</w:t>
      </w:r>
    </w:p>
    <w:p w14:paraId="04014518" w14:textId="77777777" w:rsidR="00881735" w:rsidRPr="00E75EA3" w:rsidRDefault="00881735" w:rsidP="1A67E690">
      <w:pPr>
        <w:pStyle w:val="ProductList-Body"/>
        <w:numPr>
          <w:ilvl w:val="0"/>
          <w:numId w:val="64"/>
        </w:numPr>
      </w:pPr>
      <w:r w:rsidRPr="00E75EA3">
        <w:t>Data Security</w:t>
      </w:r>
    </w:p>
    <w:p w14:paraId="3FC46D28" w14:textId="77777777" w:rsidR="00881735" w:rsidRPr="00E75EA3" w:rsidRDefault="00881735" w:rsidP="1A67E690">
      <w:pPr>
        <w:pStyle w:val="ProductList-Body"/>
        <w:numPr>
          <w:ilvl w:val="0"/>
          <w:numId w:val="64"/>
        </w:numPr>
      </w:pPr>
      <w:r w:rsidRPr="00E75EA3">
        <w:t>Security Incident Notification</w:t>
      </w:r>
    </w:p>
    <w:p w14:paraId="6D9C5D49" w14:textId="628DF962" w:rsidR="00881735" w:rsidRPr="00E75EA3" w:rsidRDefault="00881735" w:rsidP="1A67E690">
      <w:pPr>
        <w:pStyle w:val="ProductList-Body"/>
        <w:numPr>
          <w:ilvl w:val="0"/>
          <w:numId w:val="64"/>
        </w:numPr>
      </w:pPr>
      <w:r w:rsidRPr="00E75EA3">
        <w:t xml:space="preserve">Data </w:t>
      </w:r>
      <w:r w:rsidR="003C1E5C" w:rsidRPr="00E75EA3">
        <w:t>Transfers and Location</w:t>
      </w:r>
    </w:p>
    <w:p w14:paraId="22B3BDD8" w14:textId="77777777" w:rsidR="00881735" w:rsidRPr="00E75EA3" w:rsidRDefault="00881735" w:rsidP="1A67E690">
      <w:pPr>
        <w:pStyle w:val="ProductList-Body"/>
        <w:numPr>
          <w:ilvl w:val="0"/>
          <w:numId w:val="64"/>
        </w:numPr>
      </w:pPr>
      <w:r w:rsidRPr="00E75EA3">
        <w:t>Data Retention and Deletion</w:t>
      </w:r>
    </w:p>
    <w:p w14:paraId="6486D8EA" w14:textId="77777777" w:rsidR="00881735" w:rsidRPr="00E75EA3" w:rsidRDefault="00881735" w:rsidP="1A67E690">
      <w:pPr>
        <w:pStyle w:val="ProductList-Body"/>
        <w:numPr>
          <w:ilvl w:val="0"/>
          <w:numId w:val="64"/>
        </w:numPr>
      </w:pPr>
      <w:r w:rsidRPr="00E75EA3">
        <w:t>Processor Confidentiality Commitment</w:t>
      </w:r>
    </w:p>
    <w:p w14:paraId="243C73DC" w14:textId="77777777" w:rsidR="00881735" w:rsidRPr="00E75EA3" w:rsidRDefault="00881735" w:rsidP="00881735">
      <w:pPr>
        <w:pStyle w:val="ProductList-Body"/>
        <w:numPr>
          <w:ilvl w:val="0"/>
          <w:numId w:val="64"/>
        </w:numPr>
      </w:pPr>
      <w:r w:rsidRPr="00E75EA3">
        <w:t>Notice and Controls on Use of Subprocessors</w:t>
      </w:r>
    </w:p>
    <w:p w14:paraId="4A1ACFDE" w14:textId="014C1F7C" w:rsidR="00881735" w:rsidRPr="00E75EA3" w:rsidRDefault="00881735" w:rsidP="00560986">
      <w:pPr>
        <w:pStyle w:val="ProductList-Body"/>
        <w:numPr>
          <w:ilvl w:val="0"/>
          <w:numId w:val="64"/>
        </w:numPr>
      </w:pPr>
      <w:r w:rsidRPr="00E75EA3">
        <w:t xml:space="preserve">How to Contact </w:t>
      </w:r>
      <w:r w:rsidR="00492300" w:rsidRPr="00E75EA3">
        <w:t>21Vianet</w:t>
      </w:r>
    </w:p>
    <w:p w14:paraId="01A549A0" w14:textId="77777777" w:rsidR="00881735" w:rsidRPr="00E75EA3" w:rsidRDefault="00881735" w:rsidP="1A67E690">
      <w:pPr>
        <w:pStyle w:val="ProductList-Body"/>
        <w:numPr>
          <w:ilvl w:val="0"/>
          <w:numId w:val="64"/>
        </w:numPr>
      </w:pPr>
      <w:r w:rsidRPr="00E75EA3">
        <w:t>Appendix A – Core Online Services</w:t>
      </w:r>
    </w:p>
    <w:p w14:paraId="3D0627A9" w14:textId="77777777" w:rsidR="00881735" w:rsidRPr="00E75EA3" w:rsidRDefault="00881735" w:rsidP="1A67E690">
      <w:pPr>
        <w:pStyle w:val="ProductList-Body"/>
        <w:numPr>
          <w:ilvl w:val="0"/>
          <w:numId w:val="64"/>
        </w:numPr>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0"/>
          <w:footerReference w:type="first" r:id="rId31"/>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E75EA3" w:rsidRDefault="0041310B" w:rsidP="1A67E690">
      <w:pPr>
        <w:pStyle w:val="ProductList-SubSubSectionHeading"/>
        <w:outlineLvl w:val="1"/>
      </w:pPr>
      <w:bookmarkStart w:id="37" w:name="_Toc516239394"/>
      <w:r w:rsidRPr="00E75EA3">
        <w:t>Scope</w:t>
      </w:r>
      <w:bookmarkEnd w:id="37"/>
    </w:p>
    <w:p w14:paraId="6720FC8E" w14:textId="7C652B83" w:rsidR="00F77036" w:rsidRPr="00E75EA3" w:rsidRDefault="00F77036" w:rsidP="1A67E690">
      <w:pPr>
        <w:pStyle w:val="ProductList-Body"/>
      </w:pPr>
      <w:r w:rsidRPr="00E75EA3">
        <w:t>The terms in this section</w:t>
      </w:r>
      <w:r w:rsidR="00BF6BCD" w:rsidRPr="00E75EA3">
        <w:t xml:space="preserve"> (“Data Protection Terms”)</w:t>
      </w:r>
      <w:r w:rsidRPr="00E75EA3">
        <w:t xml:space="preserve"> apply to all Online Services except </w:t>
      </w:r>
      <w:r w:rsidR="006B05AC" w:rsidRPr="00E75EA3">
        <w:t xml:space="preserve"> Azure Stack,</w:t>
      </w:r>
      <w:r w:rsidR="00C44309" w:rsidRPr="00E75EA3">
        <w:t xml:space="preserve"> Microsoft Genomics, </w:t>
      </w:r>
      <w:r w:rsidR="009E04A1" w:rsidRPr="00E75EA3">
        <w:t xml:space="preserve">Microsoft </w:t>
      </w:r>
      <w:r w:rsidR="006B05AC" w:rsidRPr="00E75EA3">
        <w:t>Translator</w:t>
      </w:r>
      <w:r w:rsidR="009E04A1" w:rsidRPr="00E75EA3">
        <w:t>,</w:t>
      </w:r>
      <w:r w:rsidR="00CC2BE9" w:rsidRPr="00E75EA3">
        <w:t xml:space="preserve"> </w:t>
      </w:r>
      <w:r w:rsidR="00345225" w:rsidRPr="00E75EA3">
        <w:t xml:space="preserve">and </w:t>
      </w:r>
      <w:r w:rsidR="00E53AC9" w:rsidRPr="00E75EA3">
        <w:t xml:space="preserve">Visual Studio </w:t>
      </w:r>
      <w:r w:rsidR="00BF6BCD" w:rsidRPr="00E75EA3">
        <w:t xml:space="preserve">Mobile </w:t>
      </w:r>
      <w:r w:rsidR="00E53AC9" w:rsidRPr="00E75EA3">
        <w:t>Center</w:t>
      </w:r>
      <w:r w:rsidR="006527E4" w:rsidRPr="00E75EA3">
        <w:t xml:space="preserve">, </w:t>
      </w:r>
      <w:r w:rsidRPr="00E75EA3">
        <w:t>which are governed by the privacy and security terms in</w:t>
      </w:r>
      <w:r w:rsidR="00DA224E" w:rsidRPr="00E75EA3">
        <w:t xml:space="preserve"> the applicable </w:t>
      </w:r>
      <w:hyperlink w:anchor="OnlineServiceSpecificTerms" w:history="1">
        <w:r w:rsidR="00AE69BA" w:rsidRPr="00E75EA3">
          <w:rPr>
            <w:rStyle w:val="Hyperlink"/>
          </w:rPr>
          <w:t>Online Service-specific Terms</w:t>
        </w:r>
      </w:hyperlink>
      <w:r w:rsidRPr="00E75EA3">
        <w:t>.</w:t>
      </w:r>
    </w:p>
    <w:p w14:paraId="3F018434" w14:textId="77777777" w:rsidR="00BD60F6" w:rsidRPr="00E75EA3" w:rsidRDefault="00BD60F6" w:rsidP="00BD60F6">
      <w:pPr>
        <w:pStyle w:val="ProductList-Body"/>
      </w:pPr>
    </w:p>
    <w:p w14:paraId="11D93E6D" w14:textId="0709C031" w:rsidR="00A37FC3" w:rsidRPr="00E75EA3" w:rsidRDefault="00A37FC3" w:rsidP="1A67E690">
      <w:pPr>
        <w:pStyle w:val="ProductList-Body"/>
      </w:pPr>
      <w:r w:rsidRPr="00E75EA3">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w:t>
      </w:r>
    </w:p>
    <w:p w14:paraId="7A5DCDA1" w14:textId="77777777" w:rsidR="00BD60F6" w:rsidRPr="00E75EA3" w:rsidRDefault="00BD60F6" w:rsidP="00953F81">
      <w:pPr>
        <w:pStyle w:val="ProductList-Body"/>
      </w:pPr>
    </w:p>
    <w:p w14:paraId="456686CF" w14:textId="39C03396" w:rsidR="0041310B" w:rsidRPr="00E75EA3" w:rsidRDefault="00481392" w:rsidP="1A67E690">
      <w:pPr>
        <w:pStyle w:val="ProductList-SubSubSectionHeading"/>
        <w:outlineLvl w:val="1"/>
      </w:pPr>
      <w:bookmarkStart w:id="38" w:name="_Toc516239395"/>
      <w:r w:rsidRPr="00E75EA3">
        <w:t>Processing o</w:t>
      </w:r>
      <w:r w:rsidR="00C94E0D" w:rsidRPr="00E75EA3">
        <w:t>f</w:t>
      </w:r>
      <w:r w:rsidRPr="00E75EA3">
        <w:t xml:space="preserve"> Customer Data; Ownership</w:t>
      </w:r>
      <w:bookmarkEnd w:id="38"/>
    </w:p>
    <w:p w14:paraId="60C50476" w14:textId="1ABF9F94" w:rsidR="00F77036" w:rsidRPr="00E75EA3" w:rsidRDefault="00F77036" w:rsidP="00F77036">
      <w:pPr>
        <w:pStyle w:val="ProductList-Body"/>
      </w:pPr>
      <w:r w:rsidRPr="00E75EA3">
        <w:t xml:space="preserve">Customer Data </w:t>
      </w:r>
      <w:r w:rsidR="003C35CD" w:rsidRPr="00E75EA3">
        <w:t xml:space="preserve">will be </w:t>
      </w:r>
      <w:r w:rsidR="003C35CD" w:rsidRPr="00E75EA3" w:rsidDel="00C94E0D">
        <w:t xml:space="preserve">used </w:t>
      </w:r>
      <w:r w:rsidR="005E3643" w:rsidRPr="00E75EA3">
        <w:t>or otherwise</w:t>
      </w:r>
      <w:r w:rsidR="003C35CD" w:rsidRPr="00E75EA3">
        <w:t xml:space="preserve"> </w:t>
      </w:r>
      <w:r w:rsidR="00C94E0D" w:rsidRPr="00E75EA3">
        <w:t xml:space="preserve">processed </w:t>
      </w:r>
      <w:r w:rsidR="003C35CD" w:rsidRPr="00E75EA3">
        <w:t xml:space="preserve">only </w:t>
      </w:r>
      <w:r w:rsidRPr="00E75EA3">
        <w:t xml:space="preserve">to provide </w:t>
      </w:r>
      <w:r w:rsidR="003C35CD" w:rsidRPr="00E75EA3">
        <w:t xml:space="preserve">Customer </w:t>
      </w:r>
      <w:r w:rsidRPr="00E75EA3">
        <w:t xml:space="preserve">the Online Services </w:t>
      </w:r>
      <w:r w:rsidR="00DB4C09" w:rsidRPr="00E75EA3">
        <w:t>including</w:t>
      </w:r>
      <w:r w:rsidRPr="00E75EA3">
        <w:t xml:space="preserve"> purpose</w:t>
      </w:r>
      <w:r w:rsidR="003C35CD" w:rsidRPr="00E75EA3">
        <w:t>s co</w:t>
      </w:r>
      <w:r w:rsidR="00DB4C09" w:rsidRPr="00E75EA3">
        <w:t>mpatible</w:t>
      </w:r>
      <w:r w:rsidR="003C35CD" w:rsidRPr="00E75EA3">
        <w:t xml:space="preserve"> with providing those services</w:t>
      </w:r>
      <w:r w:rsidRPr="00E75EA3">
        <w:t>.</w:t>
      </w:r>
      <w:r w:rsidR="009C6951" w:rsidRPr="00E75EA3">
        <w:t xml:space="preserve"> </w:t>
      </w:r>
      <w:r w:rsidR="006F0661" w:rsidRPr="00E75EA3">
        <w:t xml:space="preserve">21Vianet </w:t>
      </w:r>
      <w:r w:rsidRPr="00E75EA3">
        <w:t xml:space="preserve">will not </w:t>
      </w:r>
      <w:r w:rsidRPr="00E75EA3" w:rsidDel="00C94E0D">
        <w:t>use</w:t>
      </w:r>
      <w:r w:rsidR="005E3643" w:rsidRPr="00E75EA3">
        <w:t xml:space="preserve"> or otherwise </w:t>
      </w:r>
      <w:r w:rsidR="00C94E0D" w:rsidRPr="00E75EA3">
        <w:t xml:space="preserve">process </w:t>
      </w:r>
      <w:r w:rsidRPr="00E75EA3">
        <w:t xml:space="preserve">Customer Data or derive information from it for </w:t>
      </w:r>
      <w:r w:rsidR="003C35CD" w:rsidRPr="00E75EA3">
        <w:t xml:space="preserve">any </w:t>
      </w:r>
      <w:r w:rsidRPr="00E75EA3">
        <w:t>advertising or similar commercial purposes.</w:t>
      </w:r>
      <w:r w:rsidR="003C35CD" w:rsidRPr="00E75EA3">
        <w:t xml:space="preserve"> As between the parties, Customer retains all right, title and interest in and to Customer Data.</w:t>
      </w:r>
      <w:r w:rsidR="00866323" w:rsidRPr="00E75EA3">
        <w:t xml:space="preserve"> </w:t>
      </w:r>
      <w:r w:rsidR="006F0661" w:rsidRPr="00E75EA3">
        <w:t xml:space="preserve">21Vianet </w:t>
      </w:r>
      <w:r w:rsidR="003C35CD" w:rsidRPr="00E75EA3">
        <w:t xml:space="preserve">acquires no rights in Customer Data, other than the rights Customer grants to </w:t>
      </w:r>
      <w:r w:rsidR="006F0661" w:rsidRPr="00E75EA3">
        <w:t xml:space="preserve">21Vianet </w:t>
      </w:r>
      <w:r w:rsidR="003C35CD" w:rsidRPr="00E75EA3">
        <w:t>to provide the Online Services to Customer.</w:t>
      </w:r>
      <w:r w:rsidR="00866323" w:rsidRPr="00E75EA3">
        <w:t xml:space="preserve"> </w:t>
      </w:r>
      <w:r w:rsidR="003C35CD" w:rsidRPr="00E75EA3">
        <w:t xml:space="preserve">This paragraph does not affect </w:t>
      </w:r>
      <w:r w:rsidR="005048F4" w:rsidRPr="00E75EA3">
        <w:t>21Vianet’s</w:t>
      </w:r>
      <w:r w:rsidR="003C35CD" w:rsidRPr="00E75EA3">
        <w:t xml:space="preserve"> rights in software or services</w:t>
      </w:r>
      <w:r w:rsidR="005048F4" w:rsidRPr="00E75EA3">
        <w:t xml:space="preserve"> 21Vianet</w:t>
      </w:r>
      <w:r w:rsidR="003C35CD" w:rsidRPr="00E75EA3">
        <w:t xml:space="preserve"> licenses to Customer.</w:t>
      </w:r>
    </w:p>
    <w:p w14:paraId="2E7FEF9A" w14:textId="76161D18" w:rsidR="00EE6A6E" w:rsidRPr="00E75EA3" w:rsidRDefault="00EE6A6E" w:rsidP="00B21476">
      <w:pPr>
        <w:pStyle w:val="ProductList-Body"/>
      </w:pPr>
    </w:p>
    <w:p w14:paraId="1435CC3A" w14:textId="3B91B4E6" w:rsidR="005A06FD" w:rsidRPr="00E75EA3" w:rsidRDefault="005A06FD" w:rsidP="00C91713">
      <w:pPr>
        <w:pStyle w:val="ProductList-SubSubSectionHeading"/>
        <w:outlineLvl w:val="1"/>
      </w:pPr>
      <w:bookmarkStart w:id="39" w:name="_Toc487134014"/>
      <w:bookmarkStart w:id="40" w:name="_Toc516239396"/>
      <w:r w:rsidRPr="00E75EA3">
        <w:t>Disclosure of Customer Data</w:t>
      </w:r>
      <w:bookmarkEnd w:id="39"/>
      <w:bookmarkEnd w:id="40"/>
    </w:p>
    <w:p w14:paraId="6D380231" w14:textId="783CBBDF" w:rsidR="00F77036" w:rsidRPr="00E75EA3" w:rsidRDefault="00257FF3" w:rsidP="00F824AC">
      <w:pPr>
        <w:pStyle w:val="ProductList-Body"/>
        <w:spacing w:after="120"/>
      </w:pPr>
      <w:r w:rsidRPr="00E75EA3">
        <w:t>21Vianet</w:t>
      </w:r>
      <w:r w:rsidR="00F77036" w:rsidRPr="00E75EA3">
        <w:t xml:space="preserve"> will not disclose Customer Data outside </w:t>
      </w:r>
      <w:r w:rsidR="008720C4" w:rsidRPr="00E75EA3">
        <w:t>21Vianet</w:t>
      </w:r>
      <w:r w:rsidR="00F77036" w:rsidRPr="00E75EA3">
        <w:t xml:space="preserve"> or its </w:t>
      </w:r>
      <w:r w:rsidR="008720C4" w:rsidRPr="00E75EA3">
        <w:t>supplier</w:t>
      </w:r>
      <w:r w:rsidR="00F77036" w:rsidRPr="00E75EA3">
        <w:t xml:space="preserve"> except (1)</w:t>
      </w:r>
      <w:r w:rsidR="001844E3" w:rsidRPr="00E75EA3">
        <w:t> </w:t>
      </w:r>
      <w:r w:rsidR="00F77036" w:rsidRPr="00E75EA3">
        <w:t>as Customer directs, (2)</w:t>
      </w:r>
      <w:r w:rsidR="001844E3" w:rsidRPr="00E75EA3">
        <w:t> </w:t>
      </w:r>
      <w:r w:rsidR="00F77036" w:rsidRPr="00E75EA3">
        <w:t>as described in the OST, or (</w:t>
      </w:r>
      <w:r w:rsidR="001844E3" w:rsidRPr="00E75EA3">
        <w:t>3</w:t>
      </w:r>
      <w:r w:rsidR="00F77036" w:rsidRPr="00E75EA3">
        <w:t>)</w:t>
      </w:r>
      <w:r w:rsidR="001844E3" w:rsidRPr="00E75EA3">
        <w:t> </w:t>
      </w:r>
      <w:r w:rsidR="00F77036" w:rsidRPr="00E75EA3">
        <w:t xml:space="preserve">as required by law. </w:t>
      </w:r>
    </w:p>
    <w:p w14:paraId="18B909EA" w14:textId="74D38E1A"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will attempt to redirect the law enforcement agency to request that data directly from Customer. If compelled to disclose Customer Data</w:t>
      </w:r>
      <w:r w:rsidR="00EE6A6E" w:rsidRPr="00E75EA3">
        <w:t xml:space="preserve"> </w:t>
      </w:r>
      <w:r w:rsidR="00F77036" w:rsidRPr="00E75EA3">
        <w:t xml:space="preserve">to law enforcement, </w:t>
      </w:r>
      <w:r w:rsidR="00D628D3" w:rsidRPr="00E75EA3">
        <w:t xml:space="preserve">21Vianet </w:t>
      </w:r>
      <w:r w:rsidR="00F77036" w:rsidRPr="00E75EA3">
        <w:t xml:space="preserve">will </w:t>
      </w:r>
      <w:r w:rsidR="00D246ED" w:rsidRPr="00E75EA3">
        <w:t xml:space="preserve">use commercially reasonable efforts to </w:t>
      </w:r>
      <w:r w:rsidR="00F77036" w:rsidRPr="00E75EA3">
        <w:t>promptly 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41" w:name="_Toc516239397"/>
      <w:r w:rsidRPr="00E75EA3">
        <w:t>Processing of Personal Data; GDPR</w:t>
      </w:r>
      <w:bookmarkEnd w:id="41"/>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E75EA3" w:rsidRDefault="000B3F63">
      <w:pPr>
        <w:pStyle w:val="ProductList-Body"/>
        <w:ind w:left="180"/>
        <w:outlineLvl w:val="2"/>
        <w:rPr>
          <w:b/>
          <w:color w:val="0072C6"/>
        </w:rPr>
      </w:pPr>
      <w:r w:rsidRPr="00E75EA3">
        <w:rPr>
          <w:b/>
          <w:bCs/>
          <w:color w:val="0072C6"/>
        </w:rPr>
        <w:t>Processor and Controller Roles and Responsibilities</w:t>
      </w:r>
    </w:p>
    <w:p w14:paraId="3BE16913" w14:textId="63E4FB66" w:rsidR="00660C01" w:rsidRPr="00E75EA3" w:rsidRDefault="00660C01" w:rsidP="00205026">
      <w:pPr>
        <w:pStyle w:val="ProductList-Body"/>
        <w:ind w:left="158"/>
      </w:pPr>
      <w:r w:rsidRPr="00E75EA3">
        <w:t xml:space="preserve">Customer and </w:t>
      </w:r>
      <w:r w:rsidR="00E57957" w:rsidRPr="00E75EA3">
        <w:t>21Vianet</w:t>
      </w:r>
      <w:r w:rsidRPr="00E75EA3">
        <w:t xml:space="preserve"> agree that Customer is the controller of Personal Data and </w:t>
      </w:r>
      <w:r w:rsidR="00E57957" w:rsidRPr="00E75EA3">
        <w:t>21Vianet</w:t>
      </w:r>
      <w:r w:rsidRPr="00E75EA3">
        <w:t xml:space="preserve"> is the processor of such data, except when (a) Customer acts as a processor of Personal Data, in which case </w:t>
      </w:r>
      <w:r w:rsidR="00E57957" w:rsidRPr="00E75EA3">
        <w:t>21Vianet</w:t>
      </w:r>
      <w:r w:rsidRPr="00E75EA3">
        <w:t xml:space="preserve"> is a subprocessor or (b) stated otherwise in the Online Service-specific terms. </w:t>
      </w:r>
      <w:r w:rsidR="00E57957" w:rsidRPr="00E75EA3">
        <w:t>21Vianet</w:t>
      </w:r>
      <w:r w:rsidRPr="00E75EA3">
        <w:t xml:space="preserve"> will process Personal Data only on documented instructions from Customer. Customer agrees that its</w:t>
      </w:r>
      <w:r w:rsidR="007B0410">
        <w:t xml:space="preserve"> </w:t>
      </w:r>
      <w:r w:rsidR="003325F0">
        <w:t>customer</w:t>
      </w:r>
      <w:r w:rsidRPr="00E75EA3">
        <w:t xml:space="preserve"> agreement (including the OST) along with Customer’s use and configuration of features in the Online Services </w:t>
      </w:r>
      <w:r w:rsidR="0025110C" w:rsidRPr="00E75EA3">
        <w:t>is</w:t>
      </w:r>
      <w:r w:rsidRPr="00E75EA3">
        <w:t xml:space="preserve"> Customer’s complete and final documented </w:t>
      </w:r>
      <w:r w:rsidRPr="00E75EA3">
        <w:lastRenderedPageBreak/>
        <w:t xml:space="preserve">instructions to </w:t>
      </w:r>
      <w:r w:rsidR="00E57957" w:rsidRPr="00E75EA3">
        <w:t>21Vianet</w:t>
      </w:r>
      <w:r w:rsidRPr="00E75EA3">
        <w:t xml:space="preserve"> for the processing of Personal Data. Any additional or alternate instructions must be agreed to according to the process for amending  </w:t>
      </w:r>
      <w:r w:rsidR="00FD4EDA">
        <w:t xml:space="preserve">customer </w:t>
      </w:r>
      <w:r w:rsidRPr="00E75EA3">
        <w:t xml:space="preserve">agreement.  In any instance where the GDPR applies and Customer is a processor, Customer warrants to </w:t>
      </w:r>
      <w:r w:rsidR="00E57957" w:rsidRPr="00E75EA3">
        <w:t>21Vianet</w:t>
      </w:r>
      <w:r w:rsidRPr="00E75EA3">
        <w:t xml:space="preserve"> that Customer’s instructions, including appointment of </w:t>
      </w:r>
      <w:r w:rsidR="00E57957" w:rsidRPr="00E75EA3">
        <w:t>21Vianet</w:t>
      </w:r>
      <w:r w:rsidRPr="00E75EA3">
        <w:t xml:space="preserve"> as a processor or subprocessor, have been authorized by the relevant controller.</w:t>
      </w:r>
    </w:p>
    <w:p w14:paraId="79A09573" w14:textId="6E7925F4" w:rsidR="00205026" w:rsidRPr="00E75EA3" w:rsidRDefault="00205026" w:rsidP="00205026">
      <w:pPr>
        <w:pStyle w:val="ProductList-Body"/>
        <w:ind w:left="158"/>
      </w:pPr>
    </w:p>
    <w:p w14:paraId="46D389F3" w14:textId="3657FE35" w:rsidR="00205026" w:rsidRPr="00E75EA3" w:rsidRDefault="00205026">
      <w:pPr>
        <w:pStyle w:val="ProductList-Body"/>
        <w:ind w:left="180"/>
        <w:outlineLvl w:val="2"/>
        <w:rPr>
          <w:b/>
          <w:color w:val="0072C6"/>
        </w:rPr>
      </w:pPr>
      <w:r w:rsidRPr="00E75EA3">
        <w:rPr>
          <w:b/>
          <w:bCs/>
          <w:color w:val="0072C6"/>
        </w:rPr>
        <w:t>Process</w:t>
      </w:r>
      <w:r w:rsidR="003655CB" w:rsidRPr="00E75EA3">
        <w:rPr>
          <w:b/>
          <w:bCs/>
          <w:color w:val="0072C6"/>
        </w:rPr>
        <w:t>ing Details</w:t>
      </w:r>
    </w:p>
    <w:p w14:paraId="1A8484B1" w14:textId="77777777" w:rsidR="002C6359" w:rsidRPr="00E75EA3" w:rsidRDefault="002C6359" w:rsidP="1A67E690">
      <w:pPr>
        <w:pStyle w:val="ProductList-Body"/>
        <w:ind w:left="158"/>
      </w:pPr>
      <w:r w:rsidRPr="00E75EA3">
        <w:t>The parties acknowledge and agree that:</w:t>
      </w:r>
    </w:p>
    <w:p w14:paraId="68E330B2" w14:textId="77777777" w:rsidR="002C6359" w:rsidRPr="00E75EA3" w:rsidRDefault="002C6359" w:rsidP="1A67E690">
      <w:pPr>
        <w:pStyle w:val="ProductList-Body"/>
        <w:numPr>
          <w:ilvl w:val="0"/>
          <w:numId w:val="65"/>
        </w:numPr>
      </w:pPr>
      <w:r w:rsidRPr="00E75EA3">
        <w:t>The subject-matter of the processing is limited to Personal Data within the scope of the GDPR;</w:t>
      </w:r>
    </w:p>
    <w:p w14:paraId="6ED017EB" w14:textId="6C080E7C" w:rsidR="002C6359" w:rsidRPr="00E75EA3" w:rsidRDefault="002C6359" w:rsidP="1A67E690">
      <w:pPr>
        <w:pStyle w:val="ProductList-Body"/>
        <w:numPr>
          <w:ilvl w:val="0"/>
          <w:numId w:val="65"/>
        </w:numPr>
      </w:pPr>
      <w:r w:rsidRPr="00E75EA3">
        <w:t>The duration of the processing shall be for the duration of the Customer’s right to use the Online Service and until all Personal Data is deleted or returned in accordance with Customer instructions or the terms of the OST;</w:t>
      </w:r>
    </w:p>
    <w:p w14:paraId="40328ADB" w14:textId="5FE5E401" w:rsidR="002C6359" w:rsidRPr="00E75EA3" w:rsidRDefault="002C6359" w:rsidP="1A67E690">
      <w:pPr>
        <w:pStyle w:val="ProductList-Body"/>
        <w:numPr>
          <w:ilvl w:val="0"/>
          <w:numId w:val="65"/>
        </w:numPr>
      </w:pPr>
      <w:r w:rsidRPr="00E75EA3">
        <w:t xml:space="preserve">The nature and purpose of the processing shall be to provide the Online Service pursuant to </w:t>
      </w:r>
      <w:r w:rsidR="00734214">
        <w:t>C</w:t>
      </w:r>
      <w:r w:rsidR="00283163">
        <w:t>ustomer</w:t>
      </w:r>
      <w:r w:rsidRPr="00E75EA3">
        <w:t xml:space="preserve"> </w:t>
      </w:r>
      <w:r w:rsidR="00734214">
        <w:t>A</w:t>
      </w:r>
      <w:r w:rsidRPr="00E75EA3">
        <w:t>greement;</w:t>
      </w:r>
    </w:p>
    <w:p w14:paraId="6E05D064" w14:textId="2690A965" w:rsidR="002C6359" w:rsidRPr="00E75EA3" w:rsidRDefault="002C6359" w:rsidP="1A67E690">
      <w:pPr>
        <w:pStyle w:val="ProductList-Body"/>
        <w:numPr>
          <w:ilvl w:val="0"/>
          <w:numId w:val="65"/>
        </w:numPr>
      </w:pPr>
      <w:r w:rsidRPr="00E75EA3">
        <w:t>The types of Personal Data processed by the Online Service include those expressly identified in Article 4 of the GDPR; and</w:t>
      </w:r>
    </w:p>
    <w:p w14:paraId="38B1EED0" w14:textId="1BE5DD9B" w:rsidR="00205026" w:rsidRPr="00E75EA3" w:rsidRDefault="002C6359" w:rsidP="1A67E690">
      <w:pPr>
        <w:pStyle w:val="ProductList-Body"/>
        <w:numPr>
          <w:ilvl w:val="0"/>
          <w:numId w:val="65"/>
        </w:numPr>
        <w:ind w:left="922"/>
      </w:pPr>
      <w:r w:rsidRPr="00E75EA3">
        <w:t>The categories of data subjects are Customer’s representatives and end users, such as employees, contractors, collaborators, and customers.</w:t>
      </w:r>
    </w:p>
    <w:p w14:paraId="647ED0C2" w14:textId="77777777" w:rsidR="003530F1" w:rsidRPr="00E75EA3"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E75EA3">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42" w:name="_Toc516239398"/>
      <w:r w:rsidRPr="00E75EA3">
        <w:t>Data Security</w:t>
      </w:r>
      <w:bookmarkEnd w:id="42"/>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77777777" w:rsidR="0034267B" w:rsidRDefault="00E57957" w:rsidP="00C91713">
      <w:pPr>
        <w:pStyle w:val="ProductList-Body"/>
        <w:ind w:left="158"/>
      </w:pPr>
      <w:bookmarkStart w:id="43"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Security Policy.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practices and policies</w:t>
      </w:r>
      <w:r w:rsidR="004F15B7" w:rsidRPr="00E75EA3">
        <w:t>.</w:t>
      </w:r>
      <w:r w:rsidR="001850E3">
        <w:t xml:space="preserve"> </w:t>
      </w:r>
    </w:p>
    <w:p w14:paraId="4AB015DA" w14:textId="77777777" w:rsidR="00040B7B" w:rsidRDefault="00040B7B" w:rsidP="00C91713">
      <w:pPr>
        <w:pStyle w:val="ProductList-Body"/>
        <w:ind w:left="158"/>
      </w:pPr>
    </w:p>
    <w:p w14:paraId="538FC804" w14:textId="0F15998B" w:rsidR="004F15B7" w:rsidRPr="00E75EA3" w:rsidRDefault="004F15B7" w:rsidP="00C91713">
      <w:pPr>
        <w:pStyle w:val="ProductList-Body"/>
        <w:ind w:left="158"/>
        <w:rPr>
          <w:i/>
          <w:color w:val="000000" w:themeColor="text1"/>
        </w:rPr>
      </w:pPr>
      <w:r w:rsidRPr="00E75EA3">
        <w:t xml:space="preserve">In addition, those measures shall comply with the requirements set forth in ISO 27001, ISO 27002, and ISO 27018. </w:t>
      </w:r>
      <w:bookmarkEnd w:id="43"/>
    </w:p>
    <w:p w14:paraId="3CBDAA59" w14:textId="0E0D7E00" w:rsidR="00EF5075" w:rsidRPr="00E75EA3" w:rsidRDefault="00EF5075" w:rsidP="00F77036">
      <w:pPr>
        <w:pStyle w:val="ProductList-Body"/>
      </w:pPr>
    </w:p>
    <w:p w14:paraId="0D8BE903" w14:textId="3B8260E8" w:rsidR="004F15B7" w:rsidRPr="00E75EA3" w:rsidRDefault="00494998">
      <w:pPr>
        <w:pStyle w:val="ProductList-Body"/>
        <w:ind w:left="180"/>
        <w:outlineLvl w:val="2"/>
        <w:rPr>
          <w:b/>
          <w:color w:val="0072C6"/>
        </w:rPr>
      </w:pPr>
      <w:r w:rsidRPr="00E75EA3">
        <w:rPr>
          <w:b/>
          <w:bCs/>
          <w:color w:val="0072C6"/>
        </w:rPr>
        <w:t>Customer Responsibilities</w:t>
      </w:r>
    </w:p>
    <w:p w14:paraId="43B3DE68" w14:textId="540A55A0" w:rsidR="00200B28" w:rsidRPr="00E75EA3" w:rsidRDefault="00200B28" w:rsidP="1A67E690">
      <w:pPr>
        <w:pStyle w:val="ProductList-Body"/>
        <w:ind w:left="158"/>
      </w:pPr>
      <w:r w:rsidRPr="00E75EA3">
        <w:t xml:space="preserve">Customer is solely responsible for making an independent determination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1A67E690">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C91713">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C91713">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3F15A0A8"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lastRenderedPageBreak/>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5515FBF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FF6392" w:rsidRPr="00E75EA3">
        <w:t xml:space="preserve"> </w:t>
      </w:r>
      <w:r w:rsidR="00E57957" w:rsidRPr="00E75EA3">
        <w:t>21Vianet</w:t>
      </w:r>
      <w:r w:rsidR="00FF6392" w:rsidRPr="00E75EA3">
        <w:t xml:space="preserve"> Corporation 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44" w:name="_Toc516239399"/>
      <w:r w:rsidRPr="00E75EA3">
        <w:t>Security Incident Notification</w:t>
      </w:r>
      <w:bookmarkEnd w:id="44"/>
    </w:p>
    <w:p w14:paraId="2B8E729F" w14:textId="036542A3" w:rsidR="006A7F69" w:rsidRPr="00E75EA3" w:rsidRDefault="00C15846" w:rsidP="1A67E690">
      <w:pPr>
        <w:pStyle w:val="ProductList-Body"/>
      </w:pPr>
      <w:bookmarkStart w:id="45"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45"/>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46" w:name="_Toc516239400"/>
      <w:r w:rsidRPr="00E75EA3">
        <w:t>Data Location</w:t>
      </w:r>
      <w:bookmarkEnd w:id="46"/>
    </w:p>
    <w:p w14:paraId="1CB68E2A" w14:textId="0F1FD7FF" w:rsidR="00DE4F17" w:rsidRPr="00E75EA3" w:rsidRDefault="00DE4F17" w:rsidP="00F77036">
      <w:pPr>
        <w:pStyle w:val="ProductList-Body"/>
      </w:pPr>
    </w:p>
    <w:p w14:paraId="11C0A0AC" w14:textId="77777777" w:rsidR="00BD1FF2" w:rsidRPr="00E75EA3" w:rsidRDefault="00BD1FF2" w:rsidP="00BD1FF2">
      <w:pPr>
        <w:pStyle w:val="ProductList-Body"/>
        <w:ind w:left="158"/>
      </w:pPr>
      <w:r w:rsidRPr="00E75EA3">
        <w:t xml:space="preserve">21Vianet will store Customer Data only in the People’s Republic of China, excluding Hong Kong, Taiwan and Macau.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47" w:name="_Toc516239401"/>
      <w:r w:rsidRPr="00E75EA3">
        <w:t xml:space="preserve">Data </w:t>
      </w:r>
      <w:r w:rsidR="003E265E" w:rsidRPr="00E75EA3">
        <w:t>Retention and Deletion</w:t>
      </w:r>
      <w:bookmarkEnd w:id="47"/>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48" w:name="_Toc516239402"/>
      <w:r w:rsidRPr="00E75EA3">
        <w:t>Processor Confidential</w:t>
      </w:r>
      <w:r w:rsidR="003D2BA6" w:rsidRPr="00E75EA3">
        <w:t>ity Commitment</w:t>
      </w:r>
      <w:bookmarkEnd w:id="48"/>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49" w:name="_Toc516239403"/>
      <w:r w:rsidRPr="00E75EA3">
        <w:t>Notice and Controls on use of Subprocessors</w:t>
      </w:r>
      <w:bookmarkEnd w:id="49"/>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lastRenderedPageBreak/>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75EB52E8" w14:textId="0F358499" w:rsidR="00F77036" w:rsidRPr="00E75EA3" w:rsidRDefault="00F77036" w:rsidP="00A33689">
      <w:pPr>
        <w:pStyle w:val="ProductList-Body"/>
      </w:pPr>
    </w:p>
    <w:p w14:paraId="549B00BD" w14:textId="7F56A2FE" w:rsidR="00421C0E" w:rsidRPr="00E75EA3" w:rsidRDefault="00421C0E" w:rsidP="00421C0E">
      <w:pPr>
        <w:pStyle w:val="ProductList-Body"/>
        <w:ind w:left="180"/>
      </w:pPr>
    </w:p>
    <w:p w14:paraId="530D7371" w14:textId="39B7E41C" w:rsidR="004049F8" w:rsidRPr="00E75EA3" w:rsidRDefault="004049F8" w:rsidP="1A67E690">
      <w:pPr>
        <w:pStyle w:val="ProductList-SubSubSectionHeading"/>
        <w:outlineLvl w:val="1"/>
      </w:pPr>
      <w:bookmarkStart w:id="50" w:name="_Toc516239404"/>
      <w:r w:rsidRPr="00E75EA3">
        <w:t xml:space="preserve">How to Contact </w:t>
      </w:r>
      <w:r w:rsidR="00E57957" w:rsidRPr="00E75EA3">
        <w:t>21Vianet</w:t>
      </w:r>
      <w:bookmarkEnd w:id="50"/>
    </w:p>
    <w:p w14:paraId="3A314166" w14:textId="1168D481"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https://www.azure.cn/zh-cn/support/contact/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88164F">
      <w:pPr>
        <w:pStyle w:val="ProductList-Body"/>
        <w:spacing w:before="120"/>
        <w:ind w:left="187"/>
        <w:rPr>
          <w:b/>
        </w:rPr>
      </w:pPr>
      <w:r w:rsidRPr="00E75EA3">
        <w:rPr>
          <w:b/>
        </w:rPr>
        <w:t xml:space="preserve">21Vianet </w:t>
      </w:r>
      <w:r w:rsidR="00AB12DA" w:rsidRPr="00E75EA3">
        <w:rPr>
          <w:b/>
        </w:rPr>
        <w:t xml:space="preserve">Cloud Compliance </w:t>
      </w:r>
    </w:p>
    <w:p w14:paraId="228DA6BA" w14:textId="555F44DC" w:rsidR="00F77036" w:rsidRPr="00E75EA3" w:rsidRDefault="009E6E5D" w:rsidP="00F77036">
      <w:pPr>
        <w:pStyle w:val="ProductList-Body"/>
      </w:pPr>
      <w:r w:rsidRPr="00E75EA3">
        <w:t>Shanghai Blue Cloud Network Technology Co., Ltd. (“21Vianet”) M5, 1 Jiuxianqiao East Road, Chaoyang DistrictBeijing, PRC, 100016</w:t>
      </w:r>
    </w:p>
    <w:p w14:paraId="02F1D84E" w14:textId="0AAA4F00" w:rsidR="005E2C51" w:rsidRPr="00E75EA3" w:rsidRDefault="005E2C51" w:rsidP="00B14E79">
      <w:pPr>
        <w:pStyle w:val="ProductList-Body"/>
        <w:ind w:left="180"/>
      </w:pPr>
      <w:r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51" w:name="AppendixA_CoreOnlineServices"/>
      <w:bookmarkStart w:id="52" w:name="_Toc431459514"/>
      <w:bookmarkStart w:id="53" w:name="DataProcessingTerms"/>
    </w:p>
    <w:p w14:paraId="1D153D98" w14:textId="03CB80E5" w:rsidR="00E805EA" w:rsidRPr="00E75EA3" w:rsidRDefault="00E805EA" w:rsidP="1A67E690">
      <w:pPr>
        <w:pStyle w:val="ProductList-SectionHeading"/>
        <w:tabs>
          <w:tab w:val="center" w:pos="5400"/>
        </w:tabs>
        <w:spacing w:after="0"/>
        <w:outlineLvl w:val="0"/>
      </w:pPr>
      <w:bookmarkStart w:id="54" w:name="_Toc516239405"/>
      <w:r w:rsidRPr="00E75EA3">
        <w:lastRenderedPageBreak/>
        <w:t>Appendix A – Core Online Services</w:t>
      </w:r>
      <w:bookmarkEnd w:id="54"/>
    </w:p>
    <w:bookmarkEnd w:id="51"/>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52"/>
      <w:bookmarkEnd w:id="53"/>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55"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55"/>
          </w:p>
        </w:tc>
      </w:tr>
      <w:tr w:rsidR="00256427" w:rsidRPr="00E75EA3" w14:paraId="176BA6A2" w14:textId="77777777" w:rsidTr="00627778">
        <w:tc>
          <w:tcPr>
            <w:tcW w:w="2610" w:type="dxa"/>
            <w:vAlign w:val="center"/>
          </w:tcPr>
          <w:p w14:paraId="225F38A5" w14:textId="58BBC1A6" w:rsidR="00256427" w:rsidRPr="00E75EA3" w:rsidRDefault="00256427" w:rsidP="006F1BAE">
            <w:pPr>
              <w:pStyle w:val="ProductList-Body"/>
              <w:rPr>
                <w:sz w:val="16"/>
                <w:szCs w:val="16"/>
              </w:rPr>
            </w:pPr>
          </w:p>
        </w:tc>
        <w:tc>
          <w:tcPr>
            <w:tcW w:w="8190" w:type="dxa"/>
          </w:tcPr>
          <w:p w14:paraId="3A0CC844" w14:textId="6F65F79A" w:rsidR="00256427" w:rsidRPr="00E75EA3" w:rsidRDefault="00256427" w:rsidP="0012606A">
            <w:pPr>
              <w:pStyle w:val="ProductList-Body"/>
              <w:rPr>
                <w:sz w:val="16"/>
                <w:szCs w:val="16"/>
              </w:rPr>
            </w:pP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472E6CBE"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56" w:name="_Hlk498519502"/>
            <w:r w:rsidR="00AB3F1C" w:rsidRPr="00E75EA3">
              <w:rPr>
                <w:sz w:val="16"/>
                <w:szCs w:val="16"/>
              </w:rPr>
              <w:t xml:space="preserve">, </w:t>
            </w:r>
            <w:r w:rsidR="00FA50FC" w:rsidRPr="00E75EA3">
              <w:rPr>
                <w:sz w:val="16"/>
                <w:szCs w:val="16"/>
              </w:rPr>
              <w:t xml:space="preserve">, 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 Office Online, OneDrive for Business, Outlook Customer Manager, Project Online, </w:t>
            </w:r>
            <w:r w:rsidR="00256427" w:rsidRPr="00E75EA3">
              <w:rPr>
                <w:sz w:val="16"/>
                <w:szCs w:val="16"/>
              </w:rPr>
              <w:t xml:space="preserve">SharePoint Online, </w:t>
            </w:r>
            <w:r w:rsidR="00E0305F" w:rsidRPr="00E75EA3">
              <w:rPr>
                <w:sz w:val="16"/>
                <w:szCs w:val="16"/>
              </w:rPr>
              <w:t>Skype for Business</w:t>
            </w:r>
            <w:r w:rsidR="00256427" w:rsidRPr="00E75EA3">
              <w:rPr>
                <w:sz w:val="16"/>
                <w:szCs w:val="16"/>
              </w:rPr>
              <w:t xml:space="preserve"> Online,</w:t>
            </w:r>
            <w:bookmarkEnd w:id="56"/>
            <w:r w:rsidR="00256427" w:rsidRPr="00E75EA3">
              <w:rPr>
                <w:sz w:val="16"/>
                <w:szCs w:val="16"/>
              </w:rPr>
              <w:t>. Office 365 Services do not include Office 365 ProPlus</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57" w:name="MicrosoftAzureCoreServices"/>
            <w:r w:rsidRPr="00E75EA3">
              <w:rPr>
                <w:sz w:val="16"/>
                <w:szCs w:val="16"/>
              </w:rPr>
              <w:t>Microsoft Azure Core Services</w:t>
            </w:r>
            <w:bookmarkEnd w:id="57"/>
          </w:p>
        </w:tc>
        <w:tc>
          <w:tcPr>
            <w:tcW w:w="8190" w:type="dxa"/>
          </w:tcPr>
          <w:p w14:paraId="1BC35F13" w14:textId="0BF1ED4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Directory, </w:t>
            </w:r>
            <w:r w:rsidR="005A6270" w:rsidRPr="00E75EA3">
              <w:rPr>
                <w:sz w:val="16"/>
                <w:szCs w:val="16"/>
              </w:rPr>
              <w:t xml:space="preserve">Azure Cosmos </w:t>
            </w:r>
            <w:r w:rsidRPr="00E75EA3">
              <w:rPr>
                <w:sz w:val="16"/>
                <w:szCs w:val="16"/>
              </w:rPr>
              <w:t xml:space="preserve">DB </w:t>
            </w:r>
            <w:r w:rsidR="005A6270" w:rsidRPr="00E75EA3">
              <w:rPr>
                <w:sz w:val="16"/>
                <w:szCs w:val="16"/>
              </w:rPr>
              <w:t xml:space="preserve">(formerly DocumentDB), </w:t>
            </w:r>
            <w:r w:rsidR="005A64D3" w:rsidRPr="00E75EA3">
              <w:rPr>
                <w:sz w:val="16"/>
                <w:szCs w:val="16"/>
              </w:rPr>
              <w:t>Azure Resource Manager</w:t>
            </w:r>
            <w:r w:rsidR="00AA70C6" w:rsidRPr="00E75EA3">
              <w:rPr>
                <w:sz w:val="16"/>
                <w:szCs w:val="16"/>
              </w:rPr>
              <w:t>,</w:t>
            </w:r>
            <w:r w:rsidR="008E0AAA" w:rsidRPr="00E75EA3">
              <w:rPr>
                <w:sz w:val="16"/>
                <w:szCs w:val="16"/>
              </w:rPr>
              <w:t xml:space="preserve"> Backup, Batch, Cloud Services,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6FA6A04C"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256427" w:rsidRPr="00E75EA3" w14:paraId="35238467" w14:textId="77777777" w:rsidTr="00C91713">
        <w:tc>
          <w:tcPr>
            <w:tcW w:w="2610" w:type="dxa"/>
            <w:vAlign w:val="center"/>
          </w:tcPr>
          <w:p w14:paraId="2BF1ACCE" w14:textId="035545C0" w:rsidR="00256427" w:rsidRPr="00E75EA3" w:rsidRDefault="006E5B74" w:rsidP="006E5B74">
            <w:pPr>
              <w:pStyle w:val="ProductList-Body"/>
              <w:rPr>
                <w:sz w:val="16"/>
                <w:szCs w:val="16"/>
              </w:rPr>
            </w:pPr>
            <w:r w:rsidRPr="00E75EA3">
              <w:rPr>
                <w:sz w:val="16"/>
                <w:szCs w:val="16"/>
              </w:rPr>
              <w:t>Microsoft Intune Online Services</w:t>
            </w:r>
          </w:p>
        </w:tc>
        <w:tc>
          <w:tcPr>
            <w:tcW w:w="8190" w:type="dxa"/>
          </w:tcPr>
          <w:p w14:paraId="717F210B" w14:textId="2C797371" w:rsidR="00256427" w:rsidRPr="00E75EA3" w:rsidRDefault="00256427" w:rsidP="00D92296">
            <w:pPr>
              <w:pStyle w:val="ProductList-Body"/>
              <w:rPr>
                <w:sz w:val="16"/>
                <w:szCs w:val="16"/>
              </w:rPr>
            </w:pPr>
            <w:r w:rsidRPr="00E75EA3">
              <w:rPr>
                <w:sz w:val="16"/>
                <w:szCs w:val="16"/>
              </w:rPr>
              <w:t xml:space="preserve">The cloud service portion of </w:t>
            </w:r>
            <w:r w:rsidR="006E5B74" w:rsidRPr="00E75EA3">
              <w:rPr>
                <w:sz w:val="16"/>
                <w:szCs w:val="16"/>
              </w:rPr>
              <w:t>Microsoft</w:t>
            </w:r>
            <w:r w:rsidRPr="00E75EA3">
              <w:rPr>
                <w:sz w:val="16"/>
                <w:szCs w:val="16"/>
              </w:rPr>
              <w:t xml:space="preserve"> Intune such as the </w:t>
            </w:r>
            <w:r w:rsidR="006E5B74" w:rsidRPr="00E75EA3">
              <w:rPr>
                <w:sz w:val="16"/>
                <w:szCs w:val="16"/>
              </w:rPr>
              <w:t>Microsoft</w:t>
            </w:r>
            <w:r w:rsidRPr="00E75EA3">
              <w:rPr>
                <w:sz w:val="16"/>
                <w:szCs w:val="16"/>
              </w:rPr>
              <w:t xml:space="preserve"> Intune Add-on Product </w:t>
            </w:r>
            <w:r w:rsidR="00D92296" w:rsidRPr="00E75EA3">
              <w:rPr>
                <w:sz w:val="16"/>
                <w:szCs w:val="16"/>
              </w:rPr>
              <w:t>or a management service provided by Microsoft Intune such as Mobile Device Management for Office 365</w:t>
            </w:r>
            <w:r w:rsidRPr="00E75EA3">
              <w:rPr>
                <w:sz w:val="16"/>
                <w:szCs w:val="16"/>
              </w:rPr>
              <w:t>.</w:t>
            </w:r>
          </w:p>
        </w:tc>
      </w:tr>
      <w:tr w:rsidR="007B7BC8" w:rsidRPr="00E75EA3" w14:paraId="10F2C9C6" w14:textId="77777777" w:rsidTr="00C91713">
        <w:tc>
          <w:tcPr>
            <w:tcW w:w="2610" w:type="dxa"/>
            <w:vAlign w:val="center"/>
          </w:tcPr>
          <w:p w14:paraId="7C9DC2E5" w14:textId="633DD67D" w:rsidR="007B7BC8" w:rsidRPr="00E75EA3" w:rsidRDefault="007B7BC8" w:rsidP="00DB7E9C">
            <w:pPr>
              <w:pStyle w:val="ProductList-Body"/>
              <w:rPr>
                <w:sz w:val="16"/>
                <w:szCs w:val="16"/>
              </w:rPr>
            </w:pPr>
            <w:r w:rsidRPr="00E75EA3">
              <w:rPr>
                <w:sz w:val="16"/>
                <w:szCs w:val="16"/>
              </w:rPr>
              <w:t xml:space="preserve">Microsoft </w:t>
            </w:r>
            <w:r w:rsidR="00A3028C" w:rsidRPr="00E75EA3">
              <w:rPr>
                <w:sz w:val="16"/>
                <w:szCs w:val="16"/>
              </w:rPr>
              <w:t>Business Application Platform Core</w:t>
            </w:r>
            <w:r w:rsidRPr="00E75EA3">
              <w:rPr>
                <w:sz w:val="16"/>
                <w:szCs w:val="16"/>
              </w:rPr>
              <w:t xml:space="preserve"> </w:t>
            </w:r>
            <w:r w:rsidR="00DB7E9C" w:rsidRPr="00E75EA3">
              <w:rPr>
                <w:sz w:val="16"/>
                <w:szCs w:val="16"/>
              </w:rPr>
              <w:t>Services</w:t>
            </w:r>
          </w:p>
        </w:tc>
        <w:tc>
          <w:tcPr>
            <w:tcW w:w="8190" w:type="dxa"/>
          </w:tcPr>
          <w:p w14:paraId="4B4AD5A4" w14:textId="4A8493A5" w:rsidR="007B7BC8" w:rsidRPr="00E75EA3" w:rsidRDefault="007B7BC8">
            <w:pPr>
              <w:pStyle w:val="ProductList-Body"/>
              <w:rPr>
                <w:sz w:val="16"/>
                <w:szCs w:val="16"/>
              </w:rPr>
            </w:pPr>
            <w:r w:rsidRPr="00E75EA3">
              <w:rPr>
                <w:sz w:val="16"/>
                <w:szCs w:val="16"/>
              </w:rPr>
              <w:t xml:space="preserve">The </w:t>
            </w:r>
            <w:r w:rsidR="00A3028C" w:rsidRPr="00E75EA3">
              <w:rPr>
                <w:sz w:val="16"/>
                <w:szCs w:val="16"/>
              </w:rPr>
              <w:t>following services, each</w:t>
            </w:r>
            <w:r w:rsidRPr="00E75EA3">
              <w:rPr>
                <w:sz w:val="16"/>
                <w:szCs w:val="16"/>
              </w:rPr>
              <w:t xml:space="preserve"> as a standalone service or as included in an Office 365</w:t>
            </w:r>
            <w:r w:rsidR="000432AA" w:rsidRPr="00E75EA3">
              <w:rPr>
                <w:sz w:val="16"/>
                <w:szCs w:val="16"/>
              </w:rPr>
              <w:t xml:space="preserve"> or Microsoft Dynamics 365</w:t>
            </w:r>
            <w:r w:rsidR="00A751CC" w:rsidRPr="00E75EA3">
              <w:rPr>
                <w:sz w:val="16"/>
                <w:szCs w:val="16"/>
              </w:rPr>
              <w:t xml:space="preserve"> </w:t>
            </w:r>
            <w:r w:rsidR="001C1731" w:rsidRPr="00E75EA3">
              <w:rPr>
                <w:sz w:val="16"/>
                <w:szCs w:val="16"/>
              </w:rPr>
              <w:t>branded</w:t>
            </w:r>
            <w:r w:rsidRPr="00E75EA3">
              <w:rPr>
                <w:sz w:val="16"/>
                <w:szCs w:val="16"/>
              </w:rPr>
              <w:t xml:space="preserve"> plan or suite</w:t>
            </w:r>
            <w:r w:rsidR="00A3028C" w:rsidRPr="00E75EA3">
              <w:rPr>
                <w:sz w:val="16"/>
                <w:szCs w:val="16"/>
              </w:rPr>
              <w:t>: Microsoft Power</w:t>
            </w:r>
            <w:r w:rsidR="00BE0147" w:rsidRPr="00E75EA3">
              <w:rPr>
                <w:sz w:val="16"/>
                <w:szCs w:val="16"/>
              </w:rPr>
              <w:t xml:space="preserve"> </w:t>
            </w:r>
            <w:r w:rsidR="00A3028C" w:rsidRPr="00E75EA3">
              <w:rPr>
                <w:sz w:val="16"/>
                <w:szCs w:val="16"/>
              </w:rPr>
              <w:t>BI, Microsoft PowerApps, and Microsoft Flow.  Microsoft Business Application Platform Core Services do not include any client software, including but not limited to</w:t>
            </w:r>
            <w:r w:rsidRPr="00E75EA3">
              <w:rPr>
                <w:sz w:val="16"/>
                <w:szCs w:val="16"/>
              </w:rPr>
              <w:t xml:space="preserve"> </w:t>
            </w:r>
            <w:r w:rsidR="00A751CC" w:rsidRPr="00E75EA3">
              <w:rPr>
                <w:sz w:val="16"/>
                <w:szCs w:val="16"/>
              </w:rPr>
              <w:t>Power BI Report Server,</w:t>
            </w:r>
            <w:r w:rsidR="00C26421" w:rsidRPr="00E75EA3">
              <w:rPr>
                <w:sz w:val="16"/>
                <w:szCs w:val="16"/>
              </w:rPr>
              <w:t xml:space="preserve"> </w:t>
            </w:r>
            <w:r w:rsidRPr="00E75EA3">
              <w:rPr>
                <w:sz w:val="16"/>
                <w:szCs w:val="16"/>
              </w:rPr>
              <w:t>the Power BI</w:t>
            </w:r>
            <w:r w:rsidR="00A3028C" w:rsidRPr="00E75EA3">
              <w:rPr>
                <w:sz w:val="16"/>
                <w:szCs w:val="16"/>
              </w:rPr>
              <w:t>, PowerApps or Microsoft Flow</w:t>
            </w:r>
            <w:r w:rsidRPr="00E75EA3">
              <w:rPr>
                <w:sz w:val="16"/>
                <w:szCs w:val="16"/>
              </w:rPr>
              <w:t xml:space="preserve"> mobile applications, Power BI Desktop</w:t>
            </w:r>
            <w:r w:rsidR="00A3028C" w:rsidRPr="00E75EA3">
              <w:rPr>
                <w:sz w:val="16"/>
                <w:szCs w:val="16"/>
              </w:rPr>
              <w:t>, or PowerApps Studio</w:t>
            </w:r>
            <w:r w:rsidRPr="00E75EA3">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58" w:name="AppendixB_SecurityMeasures"/>
      <w:bookmarkStart w:id="59" w:name="_Toc516239406"/>
      <w:bookmarkStart w:id="60" w:name="DataProcessingTerms_DataatRest"/>
      <w:r w:rsidRPr="00E75EA3">
        <w:t>Appendix B – Security Measures</w:t>
      </w:r>
      <w:bookmarkEnd w:id="58"/>
      <w:bookmarkEnd w:id="59"/>
    </w:p>
    <w:bookmarkEnd w:id="60"/>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44E4A99A" w14:textId="0AA2F3D8" w:rsidR="009C6951" w:rsidRPr="00E75EA3" w:rsidRDefault="00651B74" w:rsidP="00651B7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0A1361C4" w:rsidR="00086F17" w:rsidRPr="00E75EA3" w:rsidRDefault="00847C67" w:rsidP="002F5F3E">
            <w:pPr>
              <w:pStyle w:val="ProductList-Body"/>
              <w:numPr>
                <w:ilvl w:val="0"/>
                <w:numId w:val="10"/>
              </w:numPr>
              <w:ind w:left="162" w:hanging="180"/>
              <w:rPr>
                <w:sz w:val="16"/>
                <w:szCs w:val="16"/>
              </w:rPr>
            </w:pPr>
            <w:r w:rsidRPr="00E75EA3">
              <w:rPr>
                <w:sz w:val="16"/>
                <w:szCs w:val="16"/>
              </w:rPr>
              <w:t>21Vianet</w:t>
            </w:r>
            <w:r w:rsidR="009C6951" w:rsidRPr="00E75EA3">
              <w:rPr>
                <w:sz w:val="16"/>
                <w:szCs w:val="16"/>
              </w:rPr>
              <w:t xml:space="preserve"> personnel must obtain </w:t>
            </w:r>
            <w:r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25553CE7" w14:textId="3F3864D3" w:rsidR="009C6951" w:rsidRPr="00E75EA3" w:rsidRDefault="003D22CB" w:rsidP="00A91039">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p>
          <w:p w14:paraId="520E2E67" w14:textId="346B287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71870C73" w14:textId="77777777" w:rsidR="007A3745" w:rsidRPr="00E75EA3" w:rsidRDefault="007A3745" w:rsidP="0088164F">
            <w:pPr>
              <w:pStyle w:val="ProductList-Body"/>
              <w:spacing w:before="40"/>
              <w:rPr>
                <w:b/>
                <w:sz w:val="16"/>
                <w:szCs w:val="16"/>
              </w:rPr>
            </w:pP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are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7B52BFC1"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lastRenderedPageBreak/>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bookmarkStart w:id="61" w:name="OnlineServiceSpecificTerms"/>
      <w:r w:rsidRPr="00E75EA3">
        <w:br w:type="page"/>
      </w:r>
    </w:p>
    <w:p w14:paraId="1423F527" w14:textId="15DCC156" w:rsidR="000E6ED8" w:rsidRPr="00E75EA3" w:rsidRDefault="00272578" w:rsidP="00233C87">
      <w:pPr>
        <w:pStyle w:val="ProductList-SectionHeading"/>
        <w:outlineLvl w:val="0"/>
      </w:pPr>
      <w:bookmarkStart w:id="62" w:name="_Toc487134028"/>
      <w:bookmarkStart w:id="63" w:name="_Toc516239407"/>
      <w:r w:rsidRPr="00E75EA3">
        <w:lastRenderedPageBreak/>
        <w:t>Online Service</w:t>
      </w:r>
      <w:r w:rsidR="00E33C92" w:rsidRPr="00E75EA3">
        <w:t xml:space="preserve"> </w:t>
      </w:r>
      <w:r w:rsidRPr="00E75EA3">
        <w:t>Specific</w:t>
      </w:r>
      <w:r w:rsidR="00E33C92" w:rsidRPr="00E75EA3">
        <w:t xml:space="preserve"> </w:t>
      </w:r>
      <w:r w:rsidRPr="00E75EA3">
        <w:t>Terms</w:t>
      </w:r>
      <w:bookmarkEnd w:id="61"/>
      <w:bookmarkEnd w:id="62"/>
      <w:bookmarkEnd w:id="63"/>
    </w:p>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64" w:name="MicrosoftAzureServices"/>
      <w:bookmarkStart w:id="65" w:name="_Toc487134029"/>
      <w:bookmarkStart w:id="66" w:name="_Toc516239408"/>
      <w:r w:rsidRPr="00E75EA3">
        <w:t>Microsoft Azure Services</w:t>
      </w:r>
      <w:bookmarkEnd w:id="64"/>
      <w:bookmarkEnd w:id="65"/>
      <w:bookmarkEnd w:id="66"/>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2"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2292DD79"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4AE61097" w14:textId="6AE7E586" w:rsidR="009616E2" w:rsidRPr="00E75EA3" w:rsidRDefault="009616E2" w:rsidP="005C11DB">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609601B6" w14:textId="00CA0323" w:rsidR="00770B39" w:rsidRPr="00E75EA3" w:rsidRDefault="00B0250F" w:rsidP="00272578">
      <w:pPr>
        <w:pStyle w:val="ProductList-Body"/>
      </w:pPr>
      <w:r w:rsidRPr="00E75EA3" w:rsidDel="00B0250F">
        <w:t xml:space="preserve"> </w:t>
      </w:r>
      <w:r w:rsidR="00770B39" w:rsidRPr="00E75EA3">
        <w:t>“Specified Cognitive Services Data” means Customer Data that are provided to Microsoft by, or on behalf of, Customer through use of the Bing Search Services</w:t>
      </w:r>
      <w:r w:rsidR="006B05AC" w:rsidRPr="00E75EA3">
        <w:t xml:space="preserve"> or Microsoft Translator</w:t>
      </w:r>
      <w:r w:rsidR="00770B39" w:rsidRPr="00E75EA3">
        <w:t>.</w:t>
      </w:r>
    </w:p>
    <w:p w14:paraId="42E5AC52" w14:textId="77777777"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2F5F3E">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2F5F3E">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186ECFEB" w:rsidR="00272578" w:rsidRPr="00E75EA3" w:rsidRDefault="00272578" w:rsidP="00272578">
      <w:pPr>
        <w:pStyle w:val="ProductList-Body"/>
      </w:pPr>
      <w:r w:rsidRPr="00E75EA3">
        <w:t xml:space="preserve">Customer may create and maintain a Customer Solution and, despite anything to the contrary in </w:t>
      </w:r>
      <w:r w:rsidR="00734214">
        <w:t>Customer Agreement</w:t>
      </w:r>
      <w:r w:rsidRPr="00E75EA3">
        <w:t>, combine Microsoft Azure Services with Customer Data owned or licensed by Customer or a third party, to create a Customer Solution using the Microsoft Azure Service and the Customer Data together.</w:t>
      </w:r>
      <w:r w:rsidR="00463CC3" w:rsidRPr="00E75EA3">
        <w:t xml:space="preserve"> </w:t>
      </w:r>
      <w:r w:rsidRPr="00E75EA3">
        <w:t>Customer may permit third parties to access and use the Microsoft Azure Services in connection with the use of that Customer Solution.</w:t>
      </w:r>
      <w:r w:rsidR="00463CC3" w:rsidRPr="00E75EA3">
        <w:t xml:space="preserve"> </w:t>
      </w:r>
      <w:r w:rsidRPr="00E75EA3">
        <w:t xml:space="preserve">Customer is responsible for that use and for ensuring that these terms and the terms and conditions of </w:t>
      </w:r>
      <w:r w:rsidR="00734214">
        <w:t>Customer Agreement</w:t>
      </w:r>
      <w:r w:rsidRPr="00E75EA3">
        <w:t xml:space="preserve"> are met by that use.</w:t>
      </w:r>
    </w:p>
    <w:p w14:paraId="42EB7CF9" w14:textId="77777777" w:rsidR="00186BF6" w:rsidRPr="00E75EA3" w:rsidRDefault="00186BF6" w:rsidP="00272578">
      <w:pPr>
        <w:pStyle w:val="ProductList-Body"/>
      </w:pPr>
    </w:p>
    <w:p w14:paraId="2F8739E8" w14:textId="6D8FB17F" w:rsidR="00BB13A7" w:rsidRPr="00E75EA3" w:rsidRDefault="00BB13A7" w:rsidP="00BB13A7">
      <w:pPr>
        <w:pStyle w:val="ProductList-Body"/>
        <w:rPr>
          <w:b/>
          <w:color w:val="00188F"/>
        </w:rPr>
      </w:pPr>
      <w:r w:rsidRPr="00E75EA3">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3A5243">
      <w:pPr>
        <w:pStyle w:val="ProductList-Body"/>
        <w:keepNext/>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6E2B3107"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3"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2E6ECAE0" w:rsidR="009E04A1" w:rsidRPr="00E75EA3" w:rsidRDefault="009E04A1" w:rsidP="00272578">
      <w:pPr>
        <w:pStyle w:val="ProductList-Body"/>
      </w:pPr>
    </w:p>
    <w:p w14:paraId="155B24C0" w14:textId="77777777" w:rsidR="00227E95" w:rsidRPr="00E75EA3" w:rsidRDefault="00227E95" w:rsidP="00227E95">
      <w:pPr>
        <w:pStyle w:val="ProductList-Offering2Heading"/>
        <w:outlineLvl w:val="2"/>
      </w:pPr>
      <w:bookmarkStart w:id="67" w:name="MicrosoftTranslator"/>
      <w:r w:rsidRPr="00E75EA3">
        <w:lastRenderedPageBreak/>
        <w:tab/>
      </w:r>
      <w:bookmarkStart w:id="68" w:name="_Toc487134030"/>
      <w:bookmarkStart w:id="69" w:name="_Toc516239409"/>
      <w:r w:rsidRPr="00E75EA3">
        <w:t>Microsoft Azure Stack</w:t>
      </w:r>
      <w:bookmarkEnd w:id="68"/>
      <w:bookmarkEnd w:id="69"/>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0291024B" w14:textId="79509464" w:rsidR="00D23EAE" w:rsidRPr="00E75EA3" w:rsidRDefault="008E426F" w:rsidP="008E49FB">
      <w:pPr>
        <w:pStyle w:val="ProductList-Offering2Heading"/>
        <w:outlineLvl w:val="2"/>
      </w:pPr>
      <w:r w:rsidRPr="00E75EA3">
        <w:tab/>
      </w:r>
      <w:bookmarkEnd w:id="67"/>
      <w:r w:rsidR="001427CC" w:rsidRPr="00E75EA3">
        <w:t xml:space="preserve"> </w:t>
      </w:r>
      <w:r w:rsidR="00946596" w:rsidRPr="00E75EA3">
        <w:t>U</w:t>
      </w:r>
      <w:r w:rsidR="00D23EAE" w:rsidRPr="00E75EA3">
        <w:t xml:space="preserve">se of </w:t>
      </w:r>
      <w:r w:rsidR="002875F6" w:rsidRPr="00E75EA3">
        <w:t xml:space="preserve">Specified </w:t>
      </w:r>
      <w:r w:rsidR="00D75CA4" w:rsidRPr="00E75EA3">
        <w:t xml:space="preserve">Cognitive Services </w:t>
      </w:r>
      <w:r w:rsidR="00D23EAE" w:rsidRPr="00E75EA3">
        <w:t>Data</w:t>
      </w:r>
    </w:p>
    <w:p w14:paraId="18D4B74A" w14:textId="73B5E34E" w:rsidR="00D75CA4" w:rsidRPr="00E75EA3" w:rsidRDefault="00D75CA4" w:rsidP="002A0E58">
      <w:pPr>
        <w:pStyle w:val="ProductList-Body"/>
      </w:pPr>
      <w:r w:rsidRPr="00E75EA3">
        <w:t xml:space="preserve">Customer is solely responsible for the content of all </w:t>
      </w:r>
      <w:r w:rsidR="002875F6" w:rsidRPr="00E75EA3">
        <w:t xml:space="preserve">Specified </w:t>
      </w:r>
      <w:r w:rsidRPr="00E75EA3">
        <w:t>Cognitive Services Data.</w:t>
      </w:r>
      <w:r w:rsidR="00E11B68" w:rsidRPr="00E75EA3">
        <w:t xml:space="preserve">  Customer is solely responsible for the content of all Customer Data it sends to the Cognitive Services ("Cognitive Services Data").  </w:t>
      </w:r>
    </w:p>
    <w:p w14:paraId="0D87204B" w14:textId="77777777" w:rsidR="00D75CA4" w:rsidRPr="00E75EA3" w:rsidRDefault="00D75CA4" w:rsidP="002A0E58">
      <w:pPr>
        <w:pStyle w:val="ProductList-Body"/>
      </w:pPr>
    </w:p>
    <w:p w14:paraId="7A3AD4FD" w14:textId="6A2B1DB0" w:rsidR="00D75CA4" w:rsidRPr="00E75EA3" w:rsidRDefault="003A54FA" w:rsidP="002A0E58">
      <w:pPr>
        <w:pStyle w:val="ProductList-Body"/>
      </w:pPr>
      <w:r w:rsidRPr="00E75EA3">
        <w:t>21Vianet</w:t>
      </w:r>
      <w:r w:rsidR="00D75CA4" w:rsidRPr="00E75EA3">
        <w:t xml:space="preserve"> may process </w:t>
      </w:r>
      <w:r w:rsidR="00F02139" w:rsidRPr="00E75EA3">
        <w:t xml:space="preserve">Specified </w:t>
      </w:r>
      <w:r w:rsidR="00D75CA4" w:rsidRPr="00E75EA3">
        <w:t xml:space="preserve">Cognitive Services Data solely to: (i) provide Cognitive Services to Customer; and (ii) improve </w:t>
      </w:r>
      <w:r w:rsidRPr="00E75EA3">
        <w:t>21Vianet</w:t>
      </w:r>
      <w:r w:rsidR="00D75CA4" w:rsidRPr="00E75EA3">
        <w:t xml:space="preserve"> products and services. Solely for such processing, </w:t>
      </w:r>
      <w:r w:rsidRPr="00E75EA3">
        <w:t>21Vianet</w:t>
      </w:r>
      <w:r w:rsidR="00D75CA4" w:rsidRPr="00E75EA3">
        <w:t xml:space="preserve"> may collect, retain, use, reproduce, and create derivative works of, </w:t>
      </w:r>
      <w:r w:rsidR="00F02139" w:rsidRPr="00E75EA3">
        <w:t xml:space="preserve">Specified </w:t>
      </w:r>
      <w:r w:rsidR="00D75CA4" w:rsidRPr="00E75EA3">
        <w:t xml:space="preserve">Cognitive Services Data and Customer grants </w:t>
      </w:r>
      <w:r w:rsidRPr="00E75EA3">
        <w:t>21Vianet</w:t>
      </w:r>
      <w:r w:rsidR="00D75CA4" w:rsidRPr="00E75EA3">
        <w:t xml:space="preserve"> a limited nonexclusive irrevocable worldwide license to do so. Customer will secure and maintain all rights necessary for </w:t>
      </w:r>
      <w:r w:rsidRPr="00E75EA3">
        <w:t>21Vianet</w:t>
      </w:r>
      <w:r w:rsidR="00D75CA4" w:rsidRPr="00E75EA3">
        <w:t xml:space="preserve"> to process </w:t>
      </w:r>
      <w:r w:rsidR="00F02139" w:rsidRPr="00E75EA3">
        <w:t xml:space="preserve">Specified </w:t>
      </w:r>
      <w:r w:rsidR="00D75CA4" w:rsidRPr="00E75EA3">
        <w:t xml:space="preserve">Cognitive Services Data as described in this paragraph without violating the rights of any third party or otherwise obligating </w:t>
      </w:r>
      <w:r w:rsidRPr="00E75EA3">
        <w:t>21Vianet</w:t>
      </w:r>
      <w:r w:rsidR="00D75CA4" w:rsidRPr="00E75EA3">
        <w:t xml:space="preserve"> to Customer or to any third party.</w:t>
      </w:r>
    </w:p>
    <w:p w14:paraId="3E09EC04" w14:textId="77777777" w:rsidR="00D75CA4" w:rsidRPr="00E75EA3" w:rsidRDefault="00D75CA4" w:rsidP="002A0E58">
      <w:pPr>
        <w:pStyle w:val="ProductList-Body"/>
      </w:pPr>
    </w:p>
    <w:p w14:paraId="1DB023E8" w14:textId="131ECCBF" w:rsidR="00D75CA4" w:rsidRPr="00E75EA3" w:rsidRDefault="00D75CA4" w:rsidP="002A0E58">
      <w:pPr>
        <w:pStyle w:val="ProductList-Body"/>
      </w:pPr>
      <w:r w:rsidRPr="00E75EA3">
        <w:t xml:space="preserve">Where </w:t>
      </w:r>
      <w:r w:rsidR="00F02139" w:rsidRPr="00E75EA3">
        <w:t xml:space="preserve">Specified </w:t>
      </w:r>
      <w:r w:rsidRPr="00E75EA3">
        <w:t xml:space="preserve">Cognitive Services Data includes </w:t>
      </w:r>
      <w:r w:rsidR="007460A4" w:rsidRPr="00E75EA3">
        <w:t>P</w:t>
      </w:r>
      <w:r w:rsidRPr="00E75EA3">
        <w:t xml:space="preserve">ersonal </w:t>
      </w:r>
      <w:r w:rsidR="007460A4" w:rsidRPr="00E75EA3">
        <w:t>D</w:t>
      </w:r>
      <w:r w:rsidRPr="00E75EA3">
        <w:t xml:space="preserve">ata, Customer will obtain sufficient consent for such processing by </w:t>
      </w:r>
      <w:r w:rsidR="003A54FA" w:rsidRPr="00E75EA3">
        <w:t>21Vianet</w:t>
      </w:r>
      <w:r w:rsidRPr="00E75EA3">
        <w:t xml:space="preserve"> from the data subjects (or from their parents or guardians as required by applicable law).</w:t>
      </w:r>
    </w:p>
    <w:p w14:paraId="095E3594" w14:textId="77777777" w:rsidR="00D75CA4" w:rsidRPr="00E75EA3" w:rsidRDefault="00D75CA4" w:rsidP="002A0E58">
      <w:pPr>
        <w:pStyle w:val="ProductList-Body"/>
      </w:pPr>
    </w:p>
    <w:p w14:paraId="7E3A2E60" w14:textId="529D2C74" w:rsidR="00D75CA4" w:rsidRPr="00E75EA3" w:rsidRDefault="003A54FA" w:rsidP="002A0E58">
      <w:pPr>
        <w:pStyle w:val="ProductList-Body"/>
      </w:pPr>
      <w:r w:rsidRPr="00E75EA3">
        <w:t>21Vianet</w:t>
      </w:r>
      <w:r w:rsidR="00D75CA4" w:rsidRPr="00E75EA3">
        <w:t xml:space="preserve"> is committed to helping protect data subjects who may be identifiable from </w:t>
      </w:r>
      <w:r w:rsidR="00F02139" w:rsidRPr="00E75EA3">
        <w:t xml:space="preserve">Specified </w:t>
      </w:r>
      <w:r w:rsidR="00D75CA4" w:rsidRPr="00E75EA3">
        <w:t xml:space="preserve">Cognitive Services Data that </w:t>
      </w:r>
      <w:r w:rsidRPr="00E75EA3">
        <w:t>21Vianet</w:t>
      </w:r>
      <w:r w:rsidR="00D75CA4" w:rsidRPr="00E75EA3">
        <w:t xml:space="preserve"> retains. </w:t>
      </w:r>
      <w:r w:rsidRPr="00E75EA3">
        <w:t>21Vianet</w:t>
      </w:r>
      <w:r w:rsidR="00D75CA4" w:rsidRPr="00E75EA3">
        <w:t xml:space="preserve"> has implemented </w:t>
      </w:r>
      <w:r w:rsidR="00946596" w:rsidRPr="00E75EA3">
        <w:t xml:space="preserve">business </w:t>
      </w:r>
      <w:r w:rsidR="00D75CA4" w:rsidRPr="00E75EA3">
        <w:t xml:space="preserve">and technical measures </w:t>
      </w:r>
      <w:r w:rsidR="00946596" w:rsidRPr="00E75EA3">
        <w:t>designed</w:t>
      </w:r>
      <w:r w:rsidR="00D75CA4" w:rsidRPr="00E75EA3">
        <w:t xml:space="preserve"> to help de-identify </w:t>
      </w:r>
      <w:r w:rsidR="00946596" w:rsidRPr="00E75EA3">
        <w:t>some</w:t>
      </w:r>
      <w:r w:rsidR="00D75CA4" w:rsidRPr="00E75EA3">
        <w:t xml:space="preserve"> retained </w:t>
      </w:r>
      <w:r w:rsidR="00F02139" w:rsidRPr="00E75EA3">
        <w:t xml:space="preserve">Specified </w:t>
      </w:r>
      <w:r w:rsidR="00D75CA4" w:rsidRPr="00E75EA3">
        <w:t xml:space="preserve">Cognitive Services Data. </w:t>
      </w:r>
    </w:p>
    <w:p w14:paraId="1912213F" w14:textId="77777777" w:rsidR="00D75CA4" w:rsidRPr="00E75EA3" w:rsidRDefault="00D75CA4" w:rsidP="002A0E58">
      <w:pPr>
        <w:pStyle w:val="ProductList-Body"/>
      </w:pPr>
    </w:p>
    <w:p w14:paraId="10119825" w14:textId="11B01900" w:rsidR="00D23EAE" w:rsidRPr="00E75EA3" w:rsidRDefault="00D75CA4" w:rsidP="002A0E58">
      <w:pPr>
        <w:pStyle w:val="ProductList-Body"/>
      </w:pPr>
      <w:r w:rsidRPr="00E75EA3">
        <w:t xml:space="preserve">This Use of </w:t>
      </w:r>
      <w:r w:rsidR="00F02139" w:rsidRPr="00E75EA3">
        <w:t xml:space="preserve">Specified </w:t>
      </w:r>
      <w:r w:rsidRPr="00E75EA3">
        <w:t>Cognitive Services Data section</w:t>
      </w:r>
      <w:r w:rsidR="00823AA8" w:rsidRPr="00E75EA3">
        <w:t xml:space="preserve"> of the Online Services Terms</w:t>
      </w:r>
      <w:r w:rsidRPr="00E75EA3">
        <w:t xml:space="preserve"> will survive termination or expiration of </w:t>
      </w:r>
      <w:r w:rsidR="006A56C3">
        <w:rPr>
          <w:rFonts w:hint="eastAsia"/>
          <w:lang w:eastAsia="zh-CN"/>
        </w:rPr>
        <w:t>‘</w:t>
      </w:r>
      <w:r w:rsidR="00734214">
        <w:rPr>
          <w:lang w:eastAsia="zh-CN"/>
        </w:rPr>
        <w:t>Customer Agreement</w:t>
      </w:r>
      <w:r w:rsidRPr="00E75EA3">
        <w:t xml:space="preserve">. As between the parties, Customer retains all right, title and interest in and to </w:t>
      </w:r>
      <w:r w:rsidR="00D91168" w:rsidRPr="00E75EA3">
        <w:t xml:space="preserve">Specified </w:t>
      </w:r>
      <w:r w:rsidRPr="00E75EA3">
        <w:t xml:space="preserve">Cognitive Services Data. </w:t>
      </w:r>
      <w:r w:rsidR="003A54FA" w:rsidRPr="00E75EA3">
        <w:t>21Vianet</w:t>
      </w:r>
      <w:r w:rsidRPr="00E75EA3">
        <w:t xml:space="preserve"> acquires no rights in </w:t>
      </w:r>
      <w:r w:rsidR="00EF4814" w:rsidRPr="00E75EA3">
        <w:t xml:space="preserve">Specified </w:t>
      </w:r>
      <w:r w:rsidRPr="00E75EA3">
        <w:t xml:space="preserve">Cognitive Services Data, other than the rights Customer grants to </w:t>
      </w:r>
      <w:r w:rsidR="003A54FA" w:rsidRPr="00E75EA3">
        <w:t>21Vianet</w:t>
      </w:r>
      <w:r w:rsidRPr="00E75EA3">
        <w:t xml:space="preserve"> in this Use of </w:t>
      </w:r>
      <w:r w:rsidR="00D91168" w:rsidRPr="00E75EA3">
        <w:t xml:space="preserve">Specified </w:t>
      </w:r>
      <w:r w:rsidRPr="00E75EA3">
        <w:t xml:space="preserve">Cognitive Services Data section. This paragraph does not affect </w:t>
      </w:r>
      <w:r w:rsidR="003A54FA" w:rsidRPr="00E75EA3">
        <w:t>21Vianet</w:t>
      </w:r>
      <w:r w:rsidRPr="00E75EA3">
        <w:t xml:space="preserve">’s rights in software or services </w:t>
      </w:r>
      <w:r w:rsidR="003A54FA" w:rsidRPr="00E75EA3">
        <w:t>21Vianet</w:t>
      </w:r>
      <w:r w:rsidRPr="00E75EA3">
        <w:t xml:space="preserve"> licenses to Customer.</w:t>
      </w:r>
      <w:r w:rsidR="00E532BF" w:rsidRPr="00E75EA3">
        <w:t xml:space="preserve"> </w:t>
      </w:r>
    </w:p>
    <w:p w14:paraId="27A5572F" w14:textId="77777777" w:rsidR="00D75CA4" w:rsidRPr="00E75EA3" w:rsidRDefault="00D75CA4" w:rsidP="00C91713">
      <w:pPr>
        <w:pStyle w:val="ProductList-Body"/>
        <w:ind w:left="158"/>
      </w:pPr>
    </w:p>
    <w:p w14:paraId="770A45D9" w14:textId="32D95B6E" w:rsidR="001947F6" w:rsidRPr="00E75EA3" w:rsidRDefault="001947F6" w:rsidP="00C91713">
      <w:pPr>
        <w:pStyle w:val="ProductList-Body"/>
        <w:tabs>
          <w:tab w:val="left" w:pos="360"/>
        </w:tabs>
      </w:pPr>
    </w:p>
    <w:p w14:paraId="0AD6B1F8" w14:textId="00FC52F1" w:rsidR="001947F6" w:rsidRPr="00E75EA3" w:rsidRDefault="001947F6" w:rsidP="1A67E690">
      <w:pPr>
        <w:pStyle w:val="ProductList-ClauseHeading"/>
      </w:pPr>
      <w:r w:rsidRPr="00E75EA3">
        <w:t>Precedence:</w:t>
      </w:r>
    </w:p>
    <w:p w14:paraId="69763069" w14:textId="77777777" w:rsidR="001947F6" w:rsidRPr="00E75EA3" w:rsidRDefault="001947F6" w:rsidP="1A67E690">
      <w:pPr>
        <w:pStyle w:val="ProductList-Body"/>
      </w:pPr>
      <w:r w:rsidRPr="00E75EA3">
        <w:t>This Microsoft Cognitive Services section controls to the extent there is any conflict with other parts of the OST.</w:t>
      </w:r>
    </w:p>
    <w:p w14:paraId="3F827531" w14:textId="77777777" w:rsidR="001947F6" w:rsidRPr="00E75EA3" w:rsidRDefault="001947F6" w:rsidP="00C91713">
      <w:pPr>
        <w:pStyle w:val="ProductList-Body"/>
        <w:tabs>
          <w:tab w:val="left" w:pos="360"/>
        </w:tabs>
      </w:pPr>
    </w:p>
    <w:p w14:paraId="42D80128" w14:textId="34D346DA" w:rsidR="008070AF" w:rsidRPr="00E75EA3" w:rsidRDefault="00C109A8" w:rsidP="00D73EC5">
      <w:pPr>
        <w:pStyle w:val="ProductList-OfferingGroupHeading"/>
        <w:spacing w:after="80"/>
        <w:outlineLvl w:val="1"/>
      </w:pPr>
      <w:bookmarkStart w:id="70" w:name="EMS"/>
      <w:bookmarkStart w:id="71" w:name="_Toc487134032"/>
      <w:bookmarkStart w:id="72" w:name="_Toc516239410"/>
      <w:r w:rsidRPr="00E75EA3">
        <w:t>Microsoft Azure Plans</w:t>
      </w:r>
      <w:bookmarkEnd w:id="70"/>
      <w:bookmarkEnd w:id="71"/>
      <w:bookmarkEnd w:id="72"/>
    </w:p>
    <w:p w14:paraId="1E0A2C1F" w14:textId="77777777" w:rsidR="00706672" w:rsidRPr="00E75EA3" w:rsidRDefault="00706672" w:rsidP="008070AF">
      <w:pPr>
        <w:pStyle w:val="ProductList-Body"/>
      </w:pPr>
    </w:p>
    <w:p w14:paraId="1D87E99A" w14:textId="095A3B9E" w:rsidR="00122096" w:rsidRPr="00E75EA3" w:rsidRDefault="00122096" w:rsidP="00122096">
      <w:pPr>
        <w:pStyle w:val="ProductList-Offering2Heading"/>
        <w:outlineLvl w:val="2"/>
      </w:pPr>
      <w:r w:rsidRPr="00E75EA3">
        <w:tab/>
      </w:r>
      <w:bookmarkStart w:id="73" w:name="AzureActiveDirectoryBasic"/>
      <w:bookmarkStart w:id="74" w:name="_Toc487134033"/>
      <w:bookmarkStart w:id="75" w:name="_Toc516239411"/>
      <w:r w:rsidRPr="00E75EA3">
        <w:t xml:space="preserve">Azure </w:t>
      </w:r>
      <w:r w:rsidR="00D0302B" w:rsidRPr="00E75EA3">
        <w:t xml:space="preserve">Active </w:t>
      </w:r>
      <w:r w:rsidRPr="00E75EA3">
        <w:t>Directory Basic</w:t>
      </w:r>
      <w:bookmarkEnd w:id="73"/>
      <w:bookmarkEnd w:id="74"/>
      <w:bookmarkEnd w:id="75"/>
    </w:p>
    <w:p w14:paraId="02198334" w14:textId="4F50BFF3" w:rsidR="0012209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76" w:name="O365Services"/>
      <w:bookmarkStart w:id="77" w:name="_Toc487134037"/>
      <w:bookmarkStart w:id="78" w:name="_Toc516239412"/>
      <w:r w:rsidRPr="00E75EA3">
        <w:t>Office 365 Services</w:t>
      </w:r>
      <w:bookmarkEnd w:id="76"/>
      <w:bookmarkEnd w:id="77"/>
      <w:bookmarkEnd w:id="78"/>
    </w:p>
    <w:p w14:paraId="78B5ADA0" w14:textId="77777777" w:rsidR="009427A1" w:rsidRPr="00E75EA3" w:rsidRDefault="009427A1" w:rsidP="009427A1">
      <w:pPr>
        <w:pStyle w:val="ProductList-Body"/>
        <w:rPr>
          <w:b/>
          <w:color w:val="00188F"/>
        </w:rPr>
      </w:pPr>
      <w:bookmarkStart w:id="79" w:name="CoreFeaturesforOffice365Services"/>
      <w:r w:rsidRPr="00E75EA3">
        <w:rPr>
          <w:b/>
          <w:color w:val="00188F"/>
        </w:rPr>
        <w:t>Core Features for Office 365 Services</w:t>
      </w:r>
    </w:p>
    <w:bookmarkEnd w:id="79"/>
    <w:p w14:paraId="6CD2CC0F" w14:textId="5D432C7D" w:rsidR="009427A1" w:rsidRPr="00E75EA3" w:rsidRDefault="009427A1" w:rsidP="009427A1">
      <w:pPr>
        <w:pStyle w:val="ProductList-Body"/>
      </w:pPr>
      <w:r w:rsidRPr="00E75EA3">
        <w:lastRenderedPageBreak/>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2192B781"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r w:rsidR="002246F8" w:rsidRPr="00E75EA3">
        <w:t>.</w:t>
      </w:r>
    </w:p>
    <w:p w14:paraId="05F8B448" w14:textId="77777777" w:rsidR="002246F8" w:rsidRPr="00E75EA3" w:rsidRDefault="002246F8" w:rsidP="004A2A95">
      <w:pPr>
        <w:pStyle w:val="ProductList-Body"/>
        <w:tabs>
          <w:tab w:val="clear" w:pos="158"/>
          <w:tab w:val="left" w:pos="180"/>
        </w:tabs>
        <w:rPr>
          <w:b/>
          <w:color w:val="00188F"/>
        </w:rPr>
      </w:pPr>
    </w:p>
    <w:p w14:paraId="130DD1E2" w14:textId="76F09107" w:rsidR="004A2A95" w:rsidRPr="00E75EA3" w:rsidRDefault="004A2A95" w:rsidP="004A2A95">
      <w:pPr>
        <w:pStyle w:val="ProductList-Body"/>
        <w:tabs>
          <w:tab w:val="clear" w:pos="158"/>
          <w:tab w:val="left" w:pos="180"/>
        </w:tabs>
        <w:rPr>
          <w:b/>
          <w:color w:val="00188F"/>
        </w:rPr>
      </w:pPr>
      <w:r w:rsidRPr="00E75EA3">
        <w:rPr>
          <w:b/>
          <w:color w:val="00188F"/>
        </w:rPr>
        <w:t>Subscription License Suites</w:t>
      </w:r>
    </w:p>
    <w:p w14:paraId="4A15A696" w14:textId="334F196A" w:rsidR="00FA17F0" w:rsidRPr="00E75EA3" w:rsidRDefault="004A2A95" w:rsidP="004A2A95">
      <w:pPr>
        <w:pStyle w:val="ProductList-Body"/>
      </w:pPr>
      <w:r w:rsidRPr="00E75EA3">
        <w:t xml:space="preserve">In addition to </w:t>
      </w:r>
      <w:r w:rsidR="005F4735">
        <w:t>u</w:t>
      </w:r>
      <w:r w:rsidR="00447E01" w:rsidRPr="00E75EA3">
        <w:t>ser SL</w:t>
      </w:r>
      <w:r w:rsidRPr="00E75EA3">
        <w:t xml:space="preserve">s, refer to </w:t>
      </w:r>
      <w:hyperlink w:anchor="Attachment2" w:history="1">
        <w:r w:rsidRPr="00E75EA3">
          <w:rPr>
            <w:rStyle w:val="Hyperlink"/>
          </w:rPr>
          <w:t>Attachment 2</w:t>
        </w:r>
      </w:hyperlink>
      <w:r w:rsidRPr="00E75EA3">
        <w:t xml:space="preserve"> for other SLs that fulfill requirements for </w:t>
      </w:r>
      <w:r w:rsidR="0081293D" w:rsidRPr="00E75EA3">
        <w:t>Office 365 Services</w:t>
      </w:r>
      <w:r w:rsidRPr="00E75EA3">
        <w:t>.</w:t>
      </w:r>
    </w:p>
    <w:p w14:paraId="6B288F7A" w14:textId="2DD0B5B7"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E75EA3">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80" w:name="ExchangeOnline"/>
      <w:bookmarkStart w:id="81" w:name="_Toc487134038"/>
      <w:bookmarkStart w:id="82" w:name="_Toc516239413"/>
      <w:r w:rsidRPr="00E75EA3">
        <w:t>Exchange Online</w:t>
      </w:r>
      <w:bookmarkEnd w:id="80"/>
      <w:bookmarkEnd w:id="81"/>
      <w:bookmarkEnd w:id="82"/>
    </w:p>
    <w:p w14:paraId="504B85AD" w14:textId="77777777" w:rsidR="00C72BDA" w:rsidRPr="00E75EA3" w:rsidRDefault="00C72BDA" w:rsidP="00C91713">
      <w:pPr>
        <w:pStyle w:val="ProductList-Offering1"/>
        <w:sectPr w:rsidR="00C72BDA" w:rsidRPr="00E75EA3" w:rsidSect="00A60F2D">
          <w:footerReference w:type="default" r:id="rId34"/>
          <w:footerReference w:type="first" r:id="rId35"/>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3A700AF3"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02A47" w:rsidRPr="00E75EA3">
        <w:rPr>
          <w:rFonts w:asciiTheme="majorHAnsi" w:hAnsiTheme="majorHAnsi"/>
          <w:sz w:val="16"/>
          <w:szCs w:val="16"/>
        </w:rPr>
        <w:t>F</w:t>
      </w:r>
      <w:r w:rsidR="007B1754" w:rsidRPr="00E75EA3">
        <w:rPr>
          <w:rFonts w:asciiTheme="majorHAnsi" w:hAnsiTheme="majorHAnsi"/>
          <w:sz w:val="16"/>
          <w:szCs w:val="16"/>
        </w:rPr>
        <w:t>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36468419" w:rsidR="001A19E0" w:rsidRPr="00E75EA3" w:rsidRDefault="001A19E0" w:rsidP="001A19E0">
      <w:pPr>
        <w:pStyle w:val="ProductList-Body"/>
        <w:ind w:left="180"/>
      </w:pPr>
      <w:r w:rsidRPr="00E75EA3">
        <w:t>Customer will be able to recover the contents of a deleted non-shared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E75EA3" w:rsidRDefault="001A19E0" w:rsidP="00ED50E6">
      <w:pPr>
        <w:pStyle w:val="ProductList-Body"/>
        <w:ind w:left="180"/>
        <w:rPr>
          <w:b/>
          <w:color w:val="0072C6"/>
        </w:rPr>
      </w:pPr>
      <w:r w:rsidRPr="00E75EA3">
        <w:rPr>
          <w:b/>
          <w:color w:val="0072C6"/>
        </w:rPr>
        <w:t>Deleted Item and Mailbox Recovery</w:t>
      </w:r>
    </w:p>
    <w:p w14:paraId="0CF73227" w14:textId="7B0D2157" w:rsidR="001A19E0" w:rsidRPr="00E75EA3" w:rsidRDefault="001A19E0" w:rsidP="00ED50E6">
      <w:pPr>
        <w:pStyle w:val="ProductList-Body"/>
        <w:ind w:left="180"/>
      </w:pPr>
      <w:r w:rsidRPr="00E75EA3">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05891E4A" w14:textId="77777777" w:rsidR="006523C8" w:rsidRPr="00E75EA3" w:rsidRDefault="006523C8" w:rsidP="006523C8">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3532A307" w:rsidR="009427A1" w:rsidRPr="00E75EA3" w:rsidRDefault="009427A1" w:rsidP="009427A1">
      <w:pPr>
        <w:pStyle w:val="ProductList-Body"/>
        <w:tabs>
          <w:tab w:val="clear" w:pos="158"/>
          <w:tab w:val="left" w:pos="180"/>
        </w:tabs>
        <w:rPr>
          <w:b/>
          <w:color w:val="00188F"/>
        </w:rPr>
      </w:pPr>
      <w:r w:rsidRPr="00E75EA3">
        <w:rPr>
          <w:b/>
          <w:color w:val="00188F"/>
        </w:rPr>
        <w:t>Data Loss Prevention Device License</w:t>
      </w:r>
    </w:p>
    <w:p w14:paraId="3D7C39FE" w14:textId="5F8FCB31" w:rsidR="005E05F1" w:rsidRPr="00E75EA3" w:rsidRDefault="009427A1" w:rsidP="00741ED8">
      <w:pPr>
        <w:pStyle w:val="ProductList-Body"/>
      </w:pPr>
      <w:r w:rsidRPr="00E75EA3">
        <w:t>If Customer is licensed for Data Loss Prevention by Device, all users of the Licensed Device are licensed for the Online Service.</w:t>
      </w:r>
      <w:bookmarkStart w:id="83" w:name="_Hlk486589626"/>
    </w:p>
    <w:bookmarkEnd w:id="83"/>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84" w:name="O365Applications"/>
      <w:bookmarkStart w:id="85" w:name="_Toc487134039"/>
      <w:bookmarkStart w:id="86" w:name="_Toc516239414"/>
      <w:r w:rsidRPr="00E75EA3">
        <w:t>Office 365 Applications</w:t>
      </w:r>
      <w:bookmarkEnd w:id="84"/>
      <w:bookmarkEnd w:id="85"/>
      <w:bookmarkEnd w:id="86"/>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Office 365 ProPlus</w:t>
      </w:r>
    </w:p>
    <w:p w14:paraId="6EAB729C" w14:textId="19CC6805"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Plan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in order to use the software provided with the subscription. These users:</w:t>
      </w:r>
    </w:p>
    <w:p w14:paraId="1548E4FA" w14:textId="77777777" w:rsidR="007A78D1" w:rsidRPr="00E75EA3" w:rsidRDefault="007A78D1" w:rsidP="008E07C5">
      <w:pPr>
        <w:pStyle w:val="ProductList-Body"/>
        <w:numPr>
          <w:ilvl w:val="0"/>
          <w:numId w:val="17"/>
        </w:numPr>
        <w:ind w:left="450" w:hanging="270"/>
      </w:pPr>
      <w:r w:rsidRPr="00E75EA3">
        <w:t>may activate the software provided with the SL on up to five concurrent OSEs for local or remote use;</w:t>
      </w:r>
    </w:p>
    <w:p w14:paraId="2885026B" w14:textId="2060219E" w:rsidR="007A78D1" w:rsidRPr="00E75EA3" w:rsidRDefault="007A78D1" w:rsidP="008E07C5">
      <w:pPr>
        <w:pStyle w:val="ProductList-Body"/>
        <w:numPr>
          <w:ilvl w:val="0"/>
          <w:numId w:val="17"/>
        </w:numPr>
        <w:spacing w:before="40"/>
        <w:ind w:left="450" w:hanging="274"/>
      </w:pPr>
      <w:r w:rsidRPr="00E75EA3">
        <w:t xml:space="preserve">may </w:t>
      </w:r>
      <w:r w:rsidR="0008269C" w:rsidRPr="00E75EA3">
        <w:t>also install and use</w:t>
      </w:r>
      <w:r w:rsidR="00862C50" w:rsidRPr="00E75EA3">
        <w:t xml:space="preserve"> the software, </w:t>
      </w:r>
      <w:r w:rsidR="00067854" w:rsidRPr="00E75EA3">
        <w:t xml:space="preserve">and use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a </w:t>
      </w:r>
      <w:r w:rsidR="00862C50" w:rsidRPr="00E75EA3">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6" w:history="1">
        <w:r w:rsidR="00F87E07" w:rsidRPr="00E75EA3">
          <w:rPr>
            <w:rStyle w:val="Hyperlink"/>
          </w:rPr>
          <w:t>www.office.com/sca</w:t>
        </w:r>
      </w:hyperlink>
      <w:r w:rsidR="00F87E07" w:rsidRPr="00E75EA3">
        <w:rPr>
          <w:color w:val="1F497D"/>
        </w:rPr>
        <w:t xml:space="preserve">. </w:t>
      </w:r>
      <w:r w:rsidR="00123E7D" w:rsidRPr="00E75EA3">
        <w:t>For the purpose of this use right “</w:t>
      </w:r>
      <w:r w:rsidR="00862C50" w:rsidRPr="00E75EA3">
        <w:t xml:space="preserve">network </w:t>
      </w:r>
      <w:r w:rsidR="00123E7D" w:rsidRPr="00E75EA3">
        <w:t>server” means a physical hardware server solely dedicated to Customer</w:t>
      </w:r>
      <w:r w:rsidR="00862C50" w:rsidRPr="00E75EA3">
        <w:t xml:space="preserve"> use</w:t>
      </w:r>
      <w:r w:rsidRPr="00E75EA3">
        <w:t xml:space="preserve">. 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8E07C5">
      <w:pPr>
        <w:pStyle w:val="ProductList-Body"/>
        <w:numPr>
          <w:ilvl w:val="0"/>
          <w:numId w:val="17"/>
        </w:numPr>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8E07C5">
      <w:pPr>
        <w:pStyle w:val="ProductList-Body"/>
        <w:numPr>
          <w:ilvl w:val="0"/>
          <w:numId w:val="17"/>
        </w:numPr>
        <w:spacing w:before="40"/>
        <w:ind w:left="450" w:hanging="274"/>
        <w:rPr>
          <w:b/>
          <w:color w:val="00188F"/>
        </w:rPr>
      </w:pPr>
      <w:r w:rsidRPr="00E75EA3">
        <w:rPr>
          <w:szCs w:val="18"/>
        </w:rPr>
        <w:t xml:space="preserve">may use Internet-connected Online Services provided as part of ProPlus.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303FC2D8" w:rsidR="009427A1" w:rsidRPr="00E75EA3" w:rsidRDefault="009427A1" w:rsidP="00C91713">
      <w:pPr>
        <w:pStyle w:val="ProductList-Body"/>
      </w:pPr>
      <w:r w:rsidRPr="00E75EA3">
        <w:t xml:space="preserve">Each user to whom Customer assigns a </w:t>
      </w:r>
      <w:r w:rsidR="007647CF" w:rsidRPr="00E75EA3">
        <w:t>u</w:t>
      </w:r>
      <w:r w:rsidR="00447E01" w:rsidRPr="00E75EA3">
        <w:t>ser SL</w:t>
      </w:r>
      <w:r w:rsidRPr="00E75EA3">
        <w:t xml:space="preserve"> may also activate Microsoft Office Mobile software to </w:t>
      </w:r>
      <w:r w:rsidR="00C12231" w:rsidRPr="00E75EA3">
        <w:t xml:space="preserve">use on </w:t>
      </w:r>
      <w:r w:rsidR="00946F1D" w:rsidRPr="00E75EA3">
        <w:t>up to five</w:t>
      </w:r>
      <w:r w:rsidRPr="00E75EA3">
        <w:t xml:space="preserve"> smartphones and </w:t>
      </w:r>
      <w:r w:rsidR="00946F1D" w:rsidRPr="00E75EA3">
        <w:t xml:space="preserve">five </w:t>
      </w:r>
      <w:r w:rsidRPr="00E75EA3">
        <w:t>tablets.</w:t>
      </w:r>
      <w:r w:rsidR="006144F4" w:rsidRPr="00E75EA3">
        <w:t xml:space="preserve"> For users of F1, E1, and Business Essentials versions of Office 365 or Microsoft 365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lastRenderedPageBreak/>
        <w:t>The following terms apply only to Office 365 ProPlus</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54DF67D" w14:textId="1922B4EF" w:rsidR="009427A1" w:rsidRPr="00E75EA3" w:rsidRDefault="009427A1" w:rsidP="009427A1">
      <w:pPr>
        <w:pStyle w:val="ProductList-Body"/>
        <w:ind w:left="180"/>
      </w:pPr>
      <w:r w:rsidRPr="00E75EA3">
        <w:t xml:space="preserve">Each </w:t>
      </w:r>
      <w:r w:rsidR="007647CF" w:rsidRPr="00E75EA3">
        <w:t>u</w:t>
      </w:r>
      <w:r w:rsidR="00447E01" w:rsidRPr="00E75EA3">
        <w:t>ser SL</w:t>
      </w:r>
      <w:r w:rsidRPr="00E75EA3">
        <w:t xml:space="preserve">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1B6CFF0" w:rsidR="007A2E6E" w:rsidRPr="00E75EA3" w:rsidRDefault="007343B6" w:rsidP="00003503">
      <w:pPr>
        <w:pStyle w:val="ProductList-Body"/>
        <w:ind w:left="180"/>
      </w:pPr>
      <w:r w:rsidRPr="00E75EA3">
        <w:t xml:space="preserve">For each Office 365 ProPlus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ProPlus user may use the Office </w:t>
      </w:r>
      <w:r w:rsidR="00A11051" w:rsidRPr="00E75EA3">
        <w:t>Online</w:t>
      </w:r>
      <w:r w:rsidR="009427A1" w:rsidRPr="00E75EA3">
        <w:t xml:space="preserve"> Server software. This provision does not apply to Customers that license this Product under the </w:t>
      </w:r>
      <w:r w:rsidR="0040242E" w:rsidRPr="00E75EA3">
        <w:t>21Vianet</w:t>
      </w:r>
      <w:r w:rsidR="009427A1" w:rsidRPr="00E75EA3">
        <w:t xml:space="preserve"> Online Subscription Agreement or </w:t>
      </w:r>
      <w:r w:rsidR="00581CDB" w:rsidRPr="00E75EA3">
        <w:t>o</w:t>
      </w:r>
      <w:r w:rsidR="009427A1" w:rsidRPr="00E75EA3">
        <w:t>the</w:t>
      </w:r>
      <w:r w:rsidR="00581CDB" w:rsidRPr="00E75EA3">
        <w:t>r</w:t>
      </w:r>
      <w:r w:rsidR="009427A1" w:rsidRPr="00E75EA3">
        <w:t xml:space="preserve"> </w:t>
      </w:r>
      <w:r w:rsidR="0040242E" w:rsidRPr="00E75EA3">
        <w:t>21Vianet</w:t>
      </w:r>
      <w:r w:rsidR="009427A1" w:rsidRPr="00E75EA3">
        <w:t xml:space="preserve"> </w:t>
      </w:r>
      <w:r w:rsidR="00581CDB" w:rsidRPr="00E75EA3">
        <w:t>a</w:t>
      </w:r>
      <w:r w:rsidR="009427A1" w:rsidRPr="00E75EA3">
        <w:t xml:space="preserve">greement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4F607929" w14:textId="154732AD" w:rsidR="005B7124" w:rsidRPr="00E75EA3" w:rsidRDefault="005B7124" w:rsidP="005B7124">
      <w:pPr>
        <w:pStyle w:val="ProductList-Body"/>
        <w:ind w:left="180"/>
        <w:rPr>
          <w:b/>
          <w:color w:val="0072C6"/>
        </w:rPr>
      </w:pPr>
      <w:r w:rsidRPr="00E75EA3">
        <w:rPr>
          <w:b/>
          <w:color w:val="0072C6"/>
        </w:rPr>
        <w:t>Subscription License Suites</w:t>
      </w:r>
    </w:p>
    <w:p w14:paraId="36B43FD7" w14:textId="1496A2F6" w:rsidR="00F20F7E" w:rsidRDefault="005B7124" w:rsidP="006745D9">
      <w:pPr>
        <w:pStyle w:val="ProductList-Body"/>
        <w:ind w:left="180"/>
      </w:pPr>
      <w:r w:rsidRPr="00E75EA3">
        <w:t xml:space="preserve">In addition to Office 365 ProPlus </w:t>
      </w:r>
      <w:r w:rsidR="007647CF" w:rsidRPr="00E75EA3">
        <w:t>u</w:t>
      </w:r>
      <w:r w:rsidR="00447E01" w:rsidRPr="00E75EA3">
        <w:t>ser SL</w:t>
      </w:r>
      <w:r w:rsidRPr="00E75EA3">
        <w:t xml:space="preserve">s, Customer may fulfill the SL requirement for this Product by purchasing a Suite SL (refer </w:t>
      </w:r>
      <w:hyperlink w:anchor="Attachment2" w:history="1">
        <w:r w:rsidRPr="00E75EA3">
          <w:rPr>
            <w:rStyle w:val="Hyperlink"/>
          </w:rPr>
          <w:t>Attachment 2</w:t>
        </w:r>
      </w:hyperlink>
      <w:r w:rsidRPr="00E75EA3">
        <w:t>).</w:t>
      </w:r>
      <w:r w:rsidR="00545D98" w:rsidRPr="00E75EA3">
        <w:rPr>
          <w:sz w:val="16"/>
          <w:szCs w:val="16"/>
        </w:rPr>
        <w:t xml:space="preserve"> </w:t>
      </w:r>
      <w:r w:rsidR="00F20F7E" w:rsidRPr="00E75EA3">
        <w:tab/>
      </w:r>
    </w:p>
    <w:p w14:paraId="71F67BB3" w14:textId="77777777" w:rsidR="00CF60D7" w:rsidRPr="00E75EA3" w:rsidRDefault="00CF60D7" w:rsidP="006745D9">
      <w:pPr>
        <w:pStyle w:val="ProductList-Body"/>
        <w:ind w:left="180"/>
        <w:rPr>
          <w:sz w:val="16"/>
          <w:szCs w:val="16"/>
        </w:rPr>
      </w:pPr>
    </w:p>
    <w:p w14:paraId="1242C64D" w14:textId="7DA2D58B" w:rsidR="00976EB6" w:rsidRPr="00E75EA3" w:rsidRDefault="00976EB6" w:rsidP="00D73EC5">
      <w:pPr>
        <w:pStyle w:val="ProductList-Offering2Heading"/>
        <w:outlineLvl w:val="2"/>
      </w:pPr>
      <w:r w:rsidRPr="00E75EA3">
        <w:tab/>
      </w:r>
      <w:bookmarkStart w:id="87" w:name="_Toc487134041"/>
      <w:bookmarkStart w:id="88" w:name="_Toc516239415"/>
      <w:r w:rsidRPr="00E75EA3">
        <w:t>Office Online</w:t>
      </w:r>
      <w:bookmarkEnd w:id="87"/>
      <w:bookmarkEnd w:id="88"/>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1A3D3A49" w:rsidR="005B7124" w:rsidRPr="00E75EA3" w:rsidRDefault="005B7124" w:rsidP="00D73EC5">
      <w:pPr>
        <w:pStyle w:val="ProductList-Offering2Heading"/>
        <w:outlineLvl w:val="2"/>
      </w:pPr>
      <w:r w:rsidRPr="00E75EA3">
        <w:tab/>
      </w:r>
      <w:bookmarkStart w:id="89" w:name="_Toc487134042"/>
      <w:bookmarkStart w:id="90" w:name="_Toc516239416"/>
      <w:r w:rsidRPr="00E75EA3">
        <w:t>OneDrive for Business</w:t>
      </w:r>
      <w:bookmarkEnd w:id="89"/>
      <w:bookmarkEnd w:id="9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4596BA68" w:rsidR="005108F0" w:rsidRPr="00E75EA3" w:rsidRDefault="005B7124" w:rsidP="005108F0">
      <w:pPr>
        <w:pStyle w:val="ProductList-Offering2Heading"/>
        <w:outlineLvl w:val="2"/>
      </w:pPr>
      <w:r w:rsidRPr="00E75EA3">
        <w:tab/>
      </w:r>
      <w:bookmarkStart w:id="91" w:name="_Toc487134043"/>
      <w:bookmarkStart w:id="92" w:name="_Toc516239417"/>
      <w:bookmarkStart w:id="93" w:name="ProjectOnline"/>
      <w:r w:rsidRPr="00E75EA3">
        <w:t>Project Online</w:t>
      </w:r>
      <w:bookmarkEnd w:id="91"/>
      <w:bookmarkEnd w:id="92"/>
    </w:p>
    <w:bookmarkEnd w:id="93"/>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in order to use the software provided with the subscription. These users:</w:t>
      </w:r>
    </w:p>
    <w:p w14:paraId="2A6D9EAD" w14:textId="77777777" w:rsidR="005108F0" w:rsidRPr="00E75EA3" w:rsidRDefault="005108F0" w:rsidP="008E07C5">
      <w:pPr>
        <w:pStyle w:val="ProductList-Body"/>
        <w:numPr>
          <w:ilvl w:val="0"/>
          <w:numId w:val="16"/>
        </w:numPr>
      </w:pPr>
      <w:r w:rsidRPr="00E75EA3">
        <w:t>may activate the software provided with the SL on up to five concurrent OSEs for local or remote use;</w:t>
      </w:r>
    </w:p>
    <w:p w14:paraId="4A6D281E" w14:textId="4295E499" w:rsidR="005108F0" w:rsidRPr="00E75EA3" w:rsidRDefault="005108F0" w:rsidP="008E07C5">
      <w:pPr>
        <w:pStyle w:val="ProductList-Body"/>
        <w:numPr>
          <w:ilvl w:val="0"/>
          <w:numId w:val="16"/>
        </w:numPr>
      </w:pPr>
      <w:r w:rsidRPr="00E75EA3">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7DDE7455" w14:textId="77777777" w:rsidR="0078390A" w:rsidRPr="0078390A" w:rsidRDefault="005108F0" w:rsidP="006745D9">
      <w:pPr>
        <w:pStyle w:val="ProductList-Body"/>
        <w:numPr>
          <w:ilvl w:val="0"/>
          <w:numId w:val="16"/>
        </w:numPr>
        <w:rPr>
          <w:sz w:val="16"/>
          <w:szCs w:val="16"/>
        </w:rPr>
      </w:pPr>
      <w:r w:rsidRPr="00E75EA3">
        <w:t>must connect each device upon which user has installed the software to the Internet at least once every 30 days or the functionality of the software may be affected.</w:t>
      </w:r>
    </w:p>
    <w:p w14:paraId="7D8C3180" w14:textId="54BD6614" w:rsidR="005B7124" w:rsidRPr="00E75EA3" w:rsidRDefault="005B7124" w:rsidP="003662E7">
      <w:pPr>
        <w:pStyle w:val="ProductList-Body"/>
        <w:ind w:left="720"/>
        <w:rPr>
          <w:sz w:val="16"/>
          <w:szCs w:val="16"/>
        </w:rPr>
      </w:pPr>
    </w:p>
    <w:p w14:paraId="048D16AA" w14:textId="53720AB8" w:rsidR="005B7124" w:rsidRPr="00E75EA3" w:rsidRDefault="005B7124" w:rsidP="00D73EC5">
      <w:pPr>
        <w:pStyle w:val="ProductList-Offering2Heading"/>
        <w:outlineLvl w:val="2"/>
      </w:pPr>
      <w:r w:rsidRPr="00E75EA3">
        <w:tab/>
      </w:r>
      <w:bookmarkStart w:id="94" w:name="_Toc487134044"/>
      <w:bookmarkStart w:id="95" w:name="SharePointOnline"/>
      <w:bookmarkStart w:id="96" w:name="_Toc516239418"/>
      <w:r w:rsidRPr="00E75EA3">
        <w:t>SharePoint Online</w:t>
      </w:r>
      <w:bookmarkEnd w:id="94"/>
      <w:bookmarkEnd w:id="95"/>
      <w:bookmarkEnd w:id="96"/>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1B19BA2C"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02A47" w:rsidRPr="00E75EA3">
        <w:rPr>
          <w:rFonts w:asciiTheme="majorHAnsi" w:hAnsiTheme="majorHAnsi"/>
          <w:sz w:val="16"/>
          <w:szCs w:val="16"/>
        </w:rPr>
        <w:t>F</w:t>
      </w:r>
      <w:r w:rsidR="007B1754" w:rsidRPr="00E75EA3">
        <w:rPr>
          <w:rFonts w:asciiTheme="majorHAnsi" w:hAnsiTheme="majorHAnsi"/>
          <w:sz w:val="16"/>
          <w:szCs w:val="16"/>
        </w:rPr>
        <w:t>1</w:t>
      </w:r>
    </w:p>
    <w:p w14:paraId="252AE6B1" w14:textId="618E76D8"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0B6E7BB7" w14:textId="77777777" w:rsidR="00C72BDA" w:rsidRDefault="00C72BDA" w:rsidP="00C91713">
      <w:pPr>
        <w:pStyle w:val="ProductList-Offering2"/>
      </w:pPr>
    </w:p>
    <w:p w14:paraId="1C2DD620" w14:textId="245FD4AB" w:rsidR="003E1938" w:rsidRPr="00E75EA3" w:rsidRDefault="003E1938" w:rsidP="00C91713">
      <w:pPr>
        <w:pStyle w:val="ProductList-Offering2"/>
        <w:sectPr w:rsidR="003E1938" w:rsidRPr="00E75EA3" w:rsidSect="00A60F2D">
          <w:type w:val="continuous"/>
          <w:pgSz w:w="12240" w:h="15840"/>
          <w:pgMar w:top="1440" w:right="720" w:bottom="1440" w:left="720" w:header="720" w:footer="720" w:gutter="0"/>
          <w:cols w:num="2" w:space="720"/>
          <w:titlePg/>
          <w:docGrid w:linePitch="360"/>
        </w:sectPr>
      </w:pP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in excess of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77777777" w:rsidR="0081293D" w:rsidRPr="00E75EA3" w:rsidRDefault="00CB6005" w:rsidP="0081293D">
      <w:pPr>
        <w:pStyle w:val="ProductList-Offering2Heading"/>
        <w:outlineLvl w:val="2"/>
      </w:pPr>
      <w:r w:rsidRPr="00E75EA3">
        <w:tab/>
      </w:r>
      <w:bookmarkStart w:id="97" w:name="SkypeforBusinessOnline"/>
      <w:bookmarkStart w:id="98" w:name="_Toc487134045"/>
      <w:bookmarkStart w:id="99" w:name="_Toc516239419"/>
      <w:r w:rsidRPr="00E75EA3">
        <w:t xml:space="preserve">Skype for Business </w:t>
      </w:r>
      <w:r w:rsidR="0081293D" w:rsidRPr="00E75EA3">
        <w:t>Online</w:t>
      </w:r>
      <w:bookmarkEnd w:id="97"/>
      <w:bookmarkEnd w:id="98"/>
      <w:bookmarkEnd w:id="99"/>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Pr="00E75EA3" w:rsidRDefault="00CB6005" w:rsidP="00CB6005">
      <w:pPr>
        <w:pStyle w:val="ProductList-Body"/>
        <w:tabs>
          <w:tab w:val="clear" w:pos="158"/>
          <w:tab w:val="left" w:pos="360"/>
        </w:tabs>
        <w:rPr>
          <w:b/>
          <w:color w:val="00188F"/>
        </w:rPr>
      </w:pPr>
      <w:r w:rsidRPr="00E75EA3">
        <w:rPr>
          <w:b/>
          <w:color w:val="00188F"/>
        </w:rPr>
        <w:t>Notices</w:t>
      </w:r>
    </w:p>
    <w:p w14:paraId="3D8CBC10" w14:textId="6382384F" w:rsidR="00CB6005" w:rsidRPr="00E75EA3" w:rsidRDefault="00CB6005" w:rsidP="00CB6005">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15B72085" w:rsidR="00CB6005" w:rsidRPr="00E75EA3" w:rsidRDefault="00CB6005" w:rsidP="00CB6005">
      <w:pPr>
        <w:pStyle w:val="ProductList-Body"/>
      </w:pPr>
      <w:r w:rsidRPr="00E75EA3">
        <w:t xml:space="preserve">Skype for Business Online </w:t>
      </w:r>
      <w:r w:rsidR="0081293D" w:rsidRPr="00E75EA3">
        <w:t>Plan 1 and 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1E46172B" w14:textId="77777777" w:rsidR="00CB6005"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681EF371"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8F37C7" w:rsidRPr="00E75EA3">
        <w:t>d</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7777777" w:rsidR="00A23924" w:rsidRPr="00E75EA3" w:rsidRDefault="00A23924" w:rsidP="00C91713">
      <w:pPr>
        <w:pStyle w:val="ProductList-Body"/>
        <w:tabs>
          <w:tab w:val="clear" w:pos="158"/>
          <w:tab w:val="left" w:pos="360"/>
        </w:tabs>
      </w:pPr>
    </w:p>
    <w:p w14:paraId="12EF9505" w14:textId="7086F0BF" w:rsidR="008E1EAF" w:rsidRPr="00E75EA3" w:rsidRDefault="004B3528" w:rsidP="00233C87">
      <w:pPr>
        <w:pStyle w:val="ProductList-OfferingGroupHeading"/>
        <w:outlineLvl w:val="1"/>
      </w:pPr>
      <w:bookmarkStart w:id="100" w:name="OtherOnlineServices"/>
      <w:bookmarkStart w:id="101" w:name="_Toc487134047"/>
      <w:bookmarkStart w:id="102" w:name="_Toc516239420"/>
      <w:r w:rsidRPr="00E75EA3">
        <w:t>Other Online Services</w:t>
      </w:r>
      <w:bookmarkEnd w:id="100"/>
      <w:bookmarkEnd w:id="101"/>
      <w:bookmarkEnd w:id="102"/>
    </w:p>
    <w:p w14:paraId="504364FE" w14:textId="1F8558D9" w:rsidR="000552CB" w:rsidRPr="00E75EA3" w:rsidRDefault="00917344" w:rsidP="000552CB">
      <w:pPr>
        <w:pStyle w:val="ProductList-Body"/>
        <w:tabs>
          <w:tab w:val="clear" w:pos="158"/>
          <w:tab w:val="left" w:pos="180"/>
        </w:tabs>
      </w:pPr>
      <w:bookmarkStart w:id="103" w:name="MicrosoftLearning"/>
      <w:r w:rsidRPr="00E75EA3">
        <w:tab/>
      </w:r>
    </w:p>
    <w:p w14:paraId="385BAA68" w14:textId="77777777" w:rsidR="003662E7" w:rsidRDefault="003662E7">
      <w:pPr>
        <w:rPr>
          <w:rFonts w:asciiTheme="majorHAnsi" w:hAnsiTheme="majorHAnsi"/>
          <w:b/>
          <w:sz w:val="40"/>
        </w:rPr>
      </w:pPr>
      <w:bookmarkStart w:id="104" w:name="_Toc516239421"/>
      <w:bookmarkStart w:id="105" w:name="Attachment1"/>
      <w:bookmarkStart w:id="106" w:name="_Toc487134057"/>
      <w:bookmarkEnd w:id="103"/>
      <w:r>
        <w:br w:type="page"/>
      </w:r>
    </w:p>
    <w:p w14:paraId="36ABA4B9" w14:textId="0919A856" w:rsidR="00844DB9" w:rsidRPr="00E75EA3" w:rsidRDefault="00844DB9" w:rsidP="00844DB9">
      <w:pPr>
        <w:pStyle w:val="ProductList-SectionHeading"/>
        <w:outlineLvl w:val="0"/>
      </w:pPr>
      <w:r w:rsidRPr="00E75EA3">
        <w:lastRenderedPageBreak/>
        <w:t>21Vianet Online Services Product Availability</w:t>
      </w:r>
      <w:bookmarkEnd w:id="104"/>
    </w:p>
    <w:p w14:paraId="71DB0BD8" w14:textId="3A7444BD" w:rsidR="00844DB9" w:rsidRPr="00E75EA3" w:rsidRDefault="00844DB9" w:rsidP="00844DB9">
      <w:pPr>
        <w:pStyle w:val="ProductList-SubSubSectionHeading"/>
        <w:outlineLvl w:val="1"/>
      </w:pPr>
      <w:bookmarkStart w:id="107" w:name="_Toc516239422"/>
      <w:r w:rsidRPr="00E75EA3">
        <w:t>Microsoft Azure</w:t>
      </w:r>
      <w:bookmarkEnd w:id="107"/>
    </w:p>
    <w:p w14:paraId="7B6257F9" w14:textId="7B54168D" w:rsidR="00844DB9" w:rsidRPr="00E75EA3" w:rsidRDefault="00844DB9" w:rsidP="00844DB9">
      <w:pPr>
        <w:pStyle w:val="ProductList-Body"/>
      </w:pPr>
      <w:r w:rsidRPr="00E75EA3">
        <w:t>Please refer to Azure</w:t>
      </w:r>
      <w:r w:rsidR="001F5AD1">
        <w:t xml:space="preserve"> </w:t>
      </w:r>
      <w:r w:rsidRPr="00E75EA3">
        <w:t>Enterprise Portal</w:t>
      </w:r>
      <w:r w:rsidR="001F5AD1">
        <w:t>.</w:t>
      </w:r>
    </w:p>
    <w:p w14:paraId="06D5EB10" w14:textId="77777777" w:rsidR="00844DB9" w:rsidRPr="00E75EA3" w:rsidRDefault="00844DB9" w:rsidP="00844DB9">
      <w:pPr>
        <w:pStyle w:val="ProductList-Body"/>
      </w:pPr>
    </w:p>
    <w:p w14:paraId="30BD9D6C" w14:textId="77777777" w:rsidR="00844DB9" w:rsidRPr="00E75EA3" w:rsidRDefault="00844DB9" w:rsidP="00844DB9">
      <w:pPr>
        <w:pStyle w:val="ProductList-Body"/>
      </w:pPr>
    </w:p>
    <w:p w14:paraId="3E847FF2" w14:textId="060837C8" w:rsidR="003F2BA0" w:rsidRPr="00E75EA3" w:rsidRDefault="00844DB9" w:rsidP="00844DB9">
      <w:pPr>
        <w:pStyle w:val="ProductList-SubSubSectionHeading"/>
        <w:outlineLvl w:val="1"/>
      </w:pPr>
      <w:bookmarkStart w:id="108" w:name="_Toc516239423"/>
      <w:r w:rsidRPr="00E75EA3">
        <w:t>Microsoft Office 365</w:t>
      </w:r>
      <w:bookmarkEnd w:id="108"/>
    </w:p>
    <w:p w14:paraId="26541040" w14:textId="77777777" w:rsidR="00844DB9" w:rsidRPr="00E75EA3" w:rsidRDefault="00844DB9" w:rsidP="00844DB9">
      <w:pPr>
        <w:pStyle w:val="ProductList-Body"/>
      </w:pPr>
      <w:r w:rsidRPr="00E75EA3">
        <w:t>Customer may use the Online Services as expressly permitted in Customer’s agreement. 21Vianet reserves all other rights.</w:t>
      </w:r>
    </w:p>
    <w:p w14:paraId="02004032" w14:textId="77777777" w:rsidR="00844DB9" w:rsidRPr="00E75EA3" w:rsidRDefault="00844DB9" w:rsidP="00844DB9">
      <w:pPr>
        <w:pStyle w:val="ProductList-Body"/>
      </w:pPr>
    </w:p>
    <w:p w14:paraId="194BE28A" w14:textId="72FB94F9" w:rsidR="001D507E" w:rsidRPr="00E75EA3" w:rsidRDefault="003F2BA0" w:rsidP="001D507E">
      <w:pPr>
        <w:keepNext/>
        <w:spacing w:before="360" w:after="120"/>
        <w:rPr>
          <w:sz w:val="18"/>
          <w:szCs w:val="18"/>
        </w:rPr>
      </w:pPr>
      <w:r w:rsidRPr="00E75EA3">
        <w:rPr>
          <w:b/>
          <w:sz w:val="18"/>
          <w:szCs w:val="18"/>
        </w:rPr>
        <w:t>Microsoft 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C91713">
            <w:pPr>
              <w:numPr>
                <w:ilvl w:val="0"/>
                <w:numId w:val="75"/>
              </w:numPr>
              <w:spacing w:after="0" w:line="240" w:lineRule="auto"/>
              <w:ind w:left="907"/>
              <w:jc w:val="both"/>
              <w:rPr>
                <w:rFonts w:cs="Tahoma"/>
                <w:sz w:val="18"/>
              </w:rPr>
            </w:pPr>
            <w:r w:rsidRPr="00E75EA3">
              <w:rPr>
                <w:rFonts w:cs="Tahoma"/>
                <w:sz w:val="18"/>
              </w:rPr>
              <w:t>Office 365 Enterprise E1</w:t>
            </w:r>
          </w:p>
          <w:p w14:paraId="08B215BD"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szCs w:val="18"/>
              </w:rPr>
              <w:t>Power BI Pro</w:t>
            </w:r>
          </w:p>
          <w:p w14:paraId="46C5F697"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C91713">
            <w:pPr>
              <w:numPr>
                <w:ilvl w:val="0"/>
                <w:numId w:val="75"/>
              </w:numPr>
              <w:spacing w:after="0" w:line="240" w:lineRule="auto"/>
              <w:ind w:left="907"/>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1D507E">
            <w:pPr>
              <w:numPr>
                <w:ilvl w:val="0"/>
                <w:numId w:val="75"/>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1D507E">
            <w:pPr>
              <w:numPr>
                <w:ilvl w:val="0"/>
                <w:numId w:val="75"/>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1D507E">
            <w:pPr>
              <w:numPr>
                <w:ilvl w:val="0"/>
                <w:numId w:val="75"/>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1D507E">
            <w:pPr>
              <w:numPr>
                <w:ilvl w:val="0"/>
                <w:numId w:val="75"/>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1D507E">
            <w:pPr>
              <w:numPr>
                <w:ilvl w:val="0"/>
                <w:numId w:val="75"/>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1D507E">
            <w:pPr>
              <w:numPr>
                <w:ilvl w:val="0"/>
                <w:numId w:val="75"/>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6A6D3F71" w:rsidR="001D507E" w:rsidRPr="00E75EA3" w:rsidRDefault="003F2BA0" w:rsidP="001D507E">
      <w:pPr>
        <w:keepNext/>
        <w:spacing w:after="120"/>
        <w:rPr>
          <w:sz w:val="18"/>
          <w:szCs w:val="18"/>
        </w:rPr>
      </w:pPr>
      <w:r w:rsidRPr="00E75EA3">
        <w:rPr>
          <w:b/>
          <w:sz w:val="18"/>
          <w:szCs w:val="18"/>
        </w:rPr>
        <w:t xml:space="preserve">Microsoft 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rPr>
              <w:t>Office 365 Enterprise E1</w:t>
            </w:r>
          </w:p>
          <w:p w14:paraId="4D624CA6"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rPr>
              <w:t>Office 365 Enterprise E3</w:t>
            </w:r>
          </w:p>
          <w:p w14:paraId="4F236D25"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C91713">
            <w:pPr>
              <w:numPr>
                <w:ilvl w:val="0"/>
                <w:numId w:val="75"/>
              </w:numPr>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C91713">
            <w:pPr>
              <w:numPr>
                <w:ilvl w:val="0"/>
                <w:numId w:val="75"/>
              </w:numPr>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C91713">
            <w:pPr>
              <w:numPr>
                <w:ilvl w:val="0"/>
                <w:numId w:val="75"/>
              </w:numPr>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0BDCC5B5" w:rsidR="001D507E" w:rsidRPr="00E75EA3" w:rsidRDefault="00BA6B4C" w:rsidP="001D507E">
      <w:pPr>
        <w:keepNext/>
        <w:autoSpaceDE w:val="0"/>
        <w:autoSpaceDN w:val="0"/>
        <w:spacing w:after="120"/>
        <w:rPr>
          <w:rFonts w:eastAsia="Times New Roman"/>
        </w:rPr>
      </w:pPr>
      <w:r w:rsidRPr="00E75EA3">
        <w:rPr>
          <w:rFonts w:eastAsia="Times New Roman"/>
          <w:b/>
          <w:sz w:val="18"/>
        </w:rPr>
        <w:t>Microsoft</w:t>
      </w:r>
      <w:r w:rsidR="003F2BA0" w:rsidRPr="00E75EA3">
        <w:rPr>
          <w:rFonts w:eastAsia="Times New Roman"/>
          <w:b/>
          <w:sz w:val="18"/>
        </w:rPr>
        <w:t xml:space="preserve"> Office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1D507E">
            <w:pPr>
              <w:numPr>
                <w:ilvl w:val="0"/>
                <w:numId w:val="75"/>
              </w:numPr>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1D507E">
            <w:pPr>
              <w:pStyle w:val="ListParagraph"/>
              <w:numPr>
                <w:ilvl w:val="0"/>
                <w:numId w:val="75"/>
              </w:numPr>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1D507E">
            <w:pPr>
              <w:numPr>
                <w:ilvl w:val="0"/>
                <w:numId w:val="75"/>
              </w:numPr>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1D507E">
            <w:pPr>
              <w:numPr>
                <w:ilvl w:val="0"/>
                <w:numId w:val="75"/>
              </w:numPr>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C91713">
            <w:pPr>
              <w:numPr>
                <w:ilvl w:val="0"/>
                <w:numId w:val="75"/>
              </w:numPr>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1D507E">
            <w:pPr>
              <w:numPr>
                <w:ilvl w:val="0"/>
                <w:numId w:val="75"/>
              </w:numPr>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1D507E">
            <w:pPr>
              <w:numPr>
                <w:ilvl w:val="0"/>
                <w:numId w:val="75"/>
              </w:numPr>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1D507E">
            <w:pPr>
              <w:numPr>
                <w:ilvl w:val="0"/>
                <w:numId w:val="75"/>
              </w:numPr>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1D507E">
            <w:pPr>
              <w:numPr>
                <w:ilvl w:val="0"/>
                <w:numId w:val="75"/>
              </w:numPr>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1D507E">
            <w:pPr>
              <w:numPr>
                <w:ilvl w:val="0"/>
                <w:numId w:val="75"/>
              </w:numPr>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1D507E">
            <w:pPr>
              <w:numPr>
                <w:ilvl w:val="0"/>
                <w:numId w:val="75"/>
              </w:numPr>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C91713">
            <w:pPr>
              <w:keepNext/>
              <w:numPr>
                <w:ilvl w:val="0"/>
                <w:numId w:val="75"/>
              </w:numPr>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C91713">
            <w:pPr>
              <w:keepNext/>
              <w:numPr>
                <w:ilvl w:val="0"/>
                <w:numId w:val="75"/>
              </w:numPr>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C91713">
            <w:pPr>
              <w:keepNext/>
              <w:numPr>
                <w:ilvl w:val="0"/>
                <w:numId w:val="75"/>
              </w:numPr>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C91713">
            <w:pPr>
              <w:keepNext/>
              <w:numPr>
                <w:ilvl w:val="0"/>
                <w:numId w:val="75"/>
              </w:numPr>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C91713">
            <w:pPr>
              <w:keepNext/>
              <w:numPr>
                <w:ilvl w:val="0"/>
                <w:numId w:val="75"/>
              </w:numPr>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1D507E">
            <w:pPr>
              <w:numPr>
                <w:ilvl w:val="0"/>
                <w:numId w:val="75"/>
              </w:numPr>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C91713">
            <w:pPr>
              <w:keepNext/>
              <w:numPr>
                <w:ilvl w:val="0"/>
                <w:numId w:val="75"/>
              </w:numPr>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C91713">
            <w:pPr>
              <w:keepNext/>
              <w:numPr>
                <w:ilvl w:val="0"/>
                <w:numId w:val="75"/>
              </w:numPr>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1D507E">
            <w:pPr>
              <w:numPr>
                <w:ilvl w:val="0"/>
                <w:numId w:val="75"/>
              </w:numPr>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1D507E">
            <w:pPr>
              <w:keepNext/>
              <w:numPr>
                <w:ilvl w:val="0"/>
                <w:numId w:val="75"/>
              </w:numPr>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1D507E">
            <w:pPr>
              <w:keepNext/>
              <w:numPr>
                <w:ilvl w:val="0"/>
                <w:numId w:val="75"/>
              </w:numPr>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C91713">
            <w:pPr>
              <w:numPr>
                <w:ilvl w:val="0"/>
                <w:numId w:val="75"/>
              </w:numPr>
              <w:spacing w:after="0" w:line="240" w:lineRule="auto"/>
              <w:rPr>
                <w:sz w:val="20"/>
              </w:rPr>
            </w:pPr>
            <w:r w:rsidRPr="00E75EA3">
              <w:rPr>
                <w:rFonts w:cs="Tahoma"/>
                <w:sz w:val="18"/>
              </w:rPr>
              <w:t>Project Online Premium Step Up from Project Online Professional</w:t>
            </w:r>
          </w:p>
        </w:tc>
      </w:tr>
    </w:tbl>
    <w:p w14:paraId="498F3C83" w14:textId="77777777" w:rsidR="001D507E" w:rsidRPr="00E75EA3" w:rsidRDefault="001D507E">
      <w:pPr>
        <w:keepNext/>
        <w:rPr>
          <w:b/>
          <w:sz w:val="18"/>
        </w:rPr>
      </w:pPr>
    </w:p>
    <w:p w14:paraId="796B2FB5" w14:textId="77777777" w:rsidR="000843EE" w:rsidRPr="00E75EA3" w:rsidRDefault="000843EE" w:rsidP="000843EE">
      <w:pPr>
        <w:pStyle w:val="ProductList-Body"/>
        <w:spacing w:after="120"/>
      </w:pPr>
    </w:p>
    <w:p w14:paraId="06AB1F0E" w14:textId="66709E6F" w:rsidR="00BE1417" w:rsidRPr="00E75EA3" w:rsidRDefault="00504056" w:rsidP="00BE1417">
      <w:pPr>
        <w:pStyle w:val="ProductList-SubSubSectionHeading"/>
        <w:outlineLvl w:val="1"/>
      </w:pPr>
      <w:bookmarkStart w:id="109" w:name="_Toc516239424"/>
      <w:r w:rsidRPr="00E75EA3">
        <w:lastRenderedPageBreak/>
        <w:t>21Vianet Product Availability Definition</w:t>
      </w:r>
      <w:r w:rsidR="00BE1417" w:rsidRPr="00E75EA3">
        <w:t>s</w:t>
      </w:r>
      <w:bookmarkEnd w:id="109"/>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66CF5793"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at </w:t>
      </w:r>
      <w:hyperlink r:id="rId37" w:history="1">
        <w:r w:rsidRPr="00E75EA3">
          <w:rPr>
            <w:rStyle w:val="Hyperlink"/>
            <w:sz w:val="18"/>
          </w:rPr>
          <w:t>https://www.azure.cn/</w:t>
        </w:r>
      </w:hyperlink>
      <w:hyperlink w:history="1"/>
      <w:r w:rsidRPr="00E75EA3">
        <w:rPr>
          <w:sz w:val="18"/>
          <w:szCs w:val="18"/>
        </w:rPr>
        <w:t>, or at alternate sites that we identify.</w:t>
      </w:r>
    </w:p>
    <w:p w14:paraId="5DF0F15C" w14:textId="6EDF2325" w:rsidR="000843EE" w:rsidRPr="00E75EA3" w:rsidRDefault="009A6193"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13E6F876" w14:textId="77777777" w:rsidR="000843EE" w:rsidRPr="00E75EA3" w:rsidRDefault="000843EE" w:rsidP="00C91713">
      <w:pPr>
        <w:ind w:left="720"/>
        <w:rPr>
          <w:color w:val="000000" w:themeColor="text1"/>
          <w:sz w:val="18"/>
        </w:rPr>
      </w:pPr>
      <w:r w:rsidRPr="00E75EA3">
        <w:rPr>
          <w:sz w:val="18"/>
          <w:szCs w:val="18"/>
        </w:rPr>
        <w:t xml:space="preserve">“Services” or “Service” means any Azure services, features and Software identified at </w:t>
      </w:r>
      <w:hyperlink w:history="1"/>
      <w:hyperlink r:id="rId38" w:history="1">
        <w:r w:rsidRPr="00E75EA3">
          <w:rPr>
            <w:rStyle w:val="Hyperlink"/>
            <w:sz w:val="18"/>
          </w:rPr>
          <w:t>https://www.azure.cn/</w:t>
        </w:r>
      </w:hyperlink>
      <w:r w:rsidRPr="00E75EA3">
        <w:rPr>
          <w:sz w:val="18"/>
          <w:szCs w:val="18"/>
        </w:rPr>
        <w:t xml:space="preserve"> and included with your Subscription. The Services are operated by us from data centers located in the People’s Republic of China excluding Hong Kong, Taiwan and Macau. </w:t>
      </w:r>
      <w:r w:rsidRPr="00E75EA3">
        <w:rPr>
          <w:color w:val="000000" w:themeColor="text1"/>
          <w:sz w:val="18"/>
        </w:rPr>
        <w:t>“Services” includes any open source component incorporated by us or our licensors or suppliers in those services and features, except when provided under separate license terms (such as via gallery, marketplace, console, or dialog).</w:t>
      </w:r>
    </w:p>
    <w:p w14:paraId="1ED67759" w14:textId="77777777" w:rsidR="000843EE" w:rsidRPr="00E75EA3" w:rsidRDefault="000843EE" w:rsidP="00C91713">
      <w:pPr>
        <w:ind w:left="720"/>
        <w:rPr>
          <w:sz w:val="18"/>
          <w:szCs w:val="18"/>
        </w:rPr>
      </w:pPr>
      <w:r w:rsidRPr="00E75EA3">
        <w:rPr>
          <w:sz w:val="18"/>
          <w:szCs w:val="18"/>
        </w:rPr>
        <w:t xml:space="preserve">“Services Terms” provide additional terms that govern specific features within the Service and customer support for the Service, and are published at </w:t>
      </w:r>
      <w:hyperlink w:history="1"/>
      <w:hyperlink r:id="rId39" w:history="1">
        <w:r w:rsidRPr="00E75EA3">
          <w:rPr>
            <w:rStyle w:val="Hyperlink"/>
            <w:sz w:val="18"/>
          </w:rPr>
          <w:t>https://www.azure.cn/</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 </w:t>
      </w:r>
    </w:p>
    <w:p w14:paraId="728DD735" w14:textId="16F5F9A7" w:rsidR="000843EE" w:rsidRPr="00E75EA3" w:rsidRDefault="00816BB1" w:rsidP="00C91713">
      <w:pPr>
        <w:ind w:left="720"/>
        <w:rPr>
          <w:sz w:val="18"/>
          <w:szCs w:val="18"/>
        </w:rPr>
      </w:pPr>
      <w:r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66A95488" w14:textId="436EFA57" w:rsidR="000843EE" w:rsidRPr="00E75EA3" w:rsidRDefault="003C5AFB" w:rsidP="00C91713">
      <w:pPr>
        <w:ind w:left="720"/>
        <w:rPr>
          <w:sz w:val="18"/>
          <w:szCs w:val="18"/>
        </w:rPr>
      </w:pPr>
      <w:r w:rsidRPr="00E75EA3">
        <w:rPr>
          <w:sz w:val="18"/>
          <w:szCs w:val="18"/>
        </w:rPr>
        <w:t xml:space="preserve"> </w:t>
      </w:r>
      <w:r w:rsidR="000843EE" w:rsidRPr="00E75EA3">
        <w:rPr>
          <w:sz w:val="18"/>
          <w:szCs w:val="18"/>
        </w:rPr>
        <w:t>“</w:t>
      </w:r>
      <w:r w:rsidR="002B7CBC">
        <w:rPr>
          <w:rFonts w:hint="eastAsia"/>
          <w:sz w:val="18"/>
          <w:szCs w:val="18"/>
          <w:lang w:eastAsia="zh-CN"/>
        </w:rPr>
        <w:t>W</w:t>
      </w:r>
      <w:r w:rsidR="000843EE" w:rsidRPr="00E75EA3">
        <w:rPr>
          <w:sz w:val="18"/>
          <w:szCs w:val="18"/>
        </w:rPr>
        <w:t>e” and “</w:t>
      </w:r>
      <w:r w:rsidR="002B7CBC">
        <w:rPr>
          <w:rFonts w:hint="eastAsia"/>
          <w:sz w:val="18"/>
          <w:szCs w:val="18"/>
          <w:lang w:eastAsia="zh-CN"/>
        </w:rPr>
        <w:t>U</w:t>
      </w:r>
      <w:r w:rsidR="000843EE" w:rsidRPr="00E75EA3">
        <w:rPr>
          <w:sz w:val="18"/>
          <w:szCs w:val="18"/>
        </w:rPr>
        <w:t>s” means 21Vianet.</w:t>
      </w:r>
    </w:p>
    <w:p w14:paraId="091CC398" w14:textId="31E5E859" w:rsidR="000843EE" w:rsidRPr="00E75EA3" w:rsidRDefault="000843EE" w:rsidP="00C91713">
      <w:pPr>
        <w:ind w:left="720"/>
        <w:rPr>
          <w:sz w:val="18"/>
          <w:szCs w:val="18"/>
        </w:rPr>
      </w:pPr>
      <w:r w:rsidRPr="00E75EA3">
        <w:rPr>
          <w:sz w:val="18"/>
          <w:szCs w:val="18"/>
        </w:rPr>
        <w:t>“</w:t>
      </w:r>
      <w:r w:rsidR="002B7CBC">
        <w:rPr>
          <w:rFonts w:hint="eastAsia"/>
          <w:sz w:val="18"/>
          <w:szCs w:val="18"/>
          <w:lang w:eastAsia="zh-CN"/>
        </w:rPr>
        <w:t>Y</w:t>
      </w:r>
      <w:r w:rsidRPr="00E75EA3">
        <w:rPr>
          <w:sz w:val="18"/>
          <w:szCs w:val="18"/>
        </w:rPr>
        <w:t>ou” and “</w:t>
      </w:r>
      <w:r w:rsidR="002B7CBC">
        <w:rPr>
          <w:rFonts w:hint="eastAsia"/>
          <w:sz w:val="18"/>
          <w:szCs w:val="18"/>
          <w:lang w:eastAsia="zh-CN"/>
        </w:rPr>
        <w:t>Y</w:t>
      </w:r>
      <w:r w:rsidRPr="00E75EA3">
        <w:rPr>
          <w:sz w:val="18"/>
          <w:szCs w:val="18"/>
        </w:rPr>
        <w:t>our” means the entity signing this agreement to use the Services.</w:t>
      </w:r>
    </w:p>
    <w:p w14:paraId="75A2CCB1" w14:textId="77777777" w:rsidR="00941D0D" w:rsidRPr="00E75EA3" w:rsidRDefault="00941D0D" w:rsidP="00C91713">
      <w:pPr>
        <w:ind w:left="720"/>
      </w:pPr>
    </w:p>
    <w:p w14:paraId="1D8D3600" w14:textId="4AC67778" w:rsidR="000843EE" w:rsidRPr="00E75EA3" w:rsidRDefault="0040242E" w:rsidP="000843EE">
      <w:pPr>
        <w:pStyle w:val="ProductList-Body"/>
        <w:spacing w:after="120"/>
      </w:pPr>
      <w:r w:rsidRPr="00E75EA3">
        <w:t>Microsoft O</w:t>
      </w:r>
      <w:r w:rsidR="000843EE" w:rsidRPr="00E75EA3">
        <w:t xml:space="preserve">ffice 365 definition list: </w:t>
      </w:r>
    </w:p>
    <w:p w14:paraId="4D5D5B97" w14:textId="77777777" w:rsidR="000843EE" w:rsidRPr="00E75EA3" w:rsidRDefault="000843EE" w:rsidP="00C91713">
      <w:pPr>
        <w:ind w:left="720"/>
        <w:rPr>
          <w:sz w:val="18"/>
          <w:szCs w:val="18"/>
        </w:rPr>
      </w:pPr>
      <w:r w:rsidRPr="00E75EA3">
        <w:rPr>
          <w:sz w:val="18"/>
          <w:szCs w:val="18"/>
        </w:rPr>
        <w:lastRenderedPageBreak/>
        <w:t>Any reference in this agreement to “day” will be a calendar day.</w:t>
      </w:r>
    </w:p>
    <w:p w14:paraId="118F9589"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for the Services at </w:t>
      </w:r>
      <w:hyperlink r:id="rId40" w:history="1">
        <w:r w:rsidRPr="00E75EA3">
          <w:rPr>
            <w:rStyle w:val="Hyperlink"/>
            <w:color w:val="1F497D"/>
            <w:sz w:val="18"/>
          </w:rPr>
          <w:t>http://www.21vbluecloud.com/office365/O365-Landing/</w:t>
        </w:r>
      </w:hyperlink>
      <w:r w:rsidRPr="00E75EA3">
        <w:rPr>
          <w:sz w:val="18"/>
          <w:szCs w:val="18"/>
        </w:rPr>
        <w:t xml:space="preserve"> or at any alternate sites that we identify. </w:t>
      </w:r>
    </w:p>
    <w:p w14:paraId="5D736E5B" w14:textId="3C1E66B5" w:rsidR="000843EE" w:rsidRPr="00E75EA3" w:rsidRDefault="00E077C1"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69ACF315" w14:textId="77777777" w:rsidR="000843EE" w:rsidRPr="00E75EA3" w:rsidRDefault="000843EE" w:rsidP="00C91713">
      <w:pPr>
        <w:ind w:left="720"/>
        <w:rPr>
          <w:sz w:val="18"/>
          <w:szCs w:val="18"/>
        </w:rPr>
      </w:pPr>
      <w:r w:rsidRPr="00E75EA3">
        <w:rPr>
          <w:sz w:val="18"/>
          <w:szCs w:val="18"/>
        </w:rPr>
        <w:t xml:space="preserve">“Services” or “Service” means any Services, features and Software identified at </w:t>
      </w:r>
      <w:hyperlink r:id="rId41" w:history="1">
        <w:r w:rsidRPr="00E75EA3">
          <w:rPr>
            <w:rStyle w:val="Hyperlink"/>
            <w:color w:val="1F497D"/>
            <w:sz w:val="18"/>
          </w:rPr>
          <w:t>http://www.21vbluecloud.com/office365/O365-Landing/</w:t>
        </w:r>
      </w:hyperlink>
      <w:hyperlink r:id="rId42" w:history="1"/>
      <w:r w:rsidRPr="00E75EA3">
        <w:rPr>
          <w:sz w:val="18"/>
          <w:szCs w:val="18"/>
        </w:rPr>
        <w:t xml:space="preserve"> </w:t>
      </w:r>
      <w:r w:rsidRPr="00E75EA3">
        <w:rPr>
          <w:sz w:val="18"/>
        </w:rPr>
        <w:t>and</w:t>
      </w:r>
      <w:r w:rsidRPr="00E75EA3">
        <w:rPr>
          <w:sz w:val="18"/>
          <w:szCs w:val="18"/>
        </w:rPr>
        <w:t xml:space="preserve"> included with your Subscription</w:t>
      </w:r>
      <w:r w:rsidRPr="00E75EA3">
        <w:rPr>
          <w:sz w:val="18"/>
        </w:rPr>
        <w:t xml:space="preserve"> </w:t>
      </w:r>
      <w:r w:rsidRPr="00E75EA3">
        <w:rPr>
          <w:sz w:val="18"/>
          <w:szCs w:val="18"/>
        </w:rPr>
        <w:t>as part of the Services. The Services are operated by us from data centers located in the People’s Republic of China excluding Hong Kong, Taiwan and Macau.</w:t>
      </w:r>
    </w:p>
    <w:p w14:paraId="2AF66F3B" w14:textId="77777777" w:rsidR="000843EE" w:rsidRPr="00E75EA3" w:rsidRDefault="000843EE" w:rsidP="00C91713">
      <w:pPr>
        <w:ind w:left="720"/>
        <w:rPr>
          <w:sz w:val="18"/>
          <w:szCs w:val="18"/>
        </w:rPr>
      </w:pPr>
      <w:r w:rsidRPr="00E75EA3">
        <w:rPr>
          <w:sz w:val="18"/>
          <w:szCs w:val="18"/>
        </w:rPr>
        <w:t xml:space="preserve">“Services Terms” provide additional terms that govern specific features within the Services and customer support for the Services, and are published at </w:t>
      </w:r>
      <w:hyperlink r:id="rId43" w:history="1">
        <w:r w:rsidRPr="00E75EA3">
          <w:rPr>
            <w:rStyle w:val="Hyperlink"/>
            <w:color w:val="1F497D"/>
            <w:sz w:val="18"/>
          </w:rPr>
          <w:t>http://www.21vbluecloud.com/office365/O365-TOU/</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w:t>
      </w:r>
    </w:p>
    <w:p w14:paraId="4B1CCA40" w14:textId="0CE9A2D9"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7777777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B82A7EA" w14:textId="4E4DA008" w:rsidR="000843EE" w:rsidRPr="00E75EA3" w:rsidRDefault="00E077C1" w:rsidP="00C91713">
      <w:pPr>
        <w:ind w:left="720"/>
        <w:rPr>
          <w:sz w:val="18"/>
          <w:szCs w:val="18"/>
        </w:rPr>
      </w:pPr>
      <w:r w:rsidRPr="00E75EA3">
        <w:rPr>
          <w:sz w:val="18"/>
          <w:szCs w:val="18"/>
        </w:rPr>
        <w:t xml:space="preserve"> </w:t>
      </w:r>
      <w:r w:rsidR="000843EE" w:rsidRPr="00E75EA3">
        <w:rPr>
          <w:sz w:val="18"/>
          <w:szCs w:val="18"/>
        </w:rPr>
        <w:t>“</w:t>
      </w:r>
      <w:r w:rsidR="003838B7">
        <w:rPr>
          <w:sz w:val="18"/>
          <w:szCs w:val="18"/>
        </w:rPr>
        <w:t>W</w:t>
      </w:r>
      <w:r w:rsidR="000843EE" w:rsidRPr="00E75EA3">
        <w:rPr>
          <w:sz w:val="18"/>
          <w:szCs w:val="18"/>
        </w:rPr>
        <w:t>e” and “</w:t>
      </w:r>
      <w:r w:rsidR="003838B7">
        <w:rPr>
          <w:sz w:val="18"/>
          <w:szCs w:val="18"/>
        </w:rPr>
        <w:t>U</w:t>
      </w:r>
      <w:r w:rsidR="000843EE" w:rsidRPr="00E75EA3">
        <w:rPr>
          <w:sz w:val="18"/>
          <w:szCs w:val="18"/>
        </w:rPr>
        <w:t>s” means 21Vianet.</w:t>
      </w:r>
    </w:p>
    <w:p w14:paraId="196F8439" w14:textId="2D77E012" w:rsidR="00D0239E" w:rsidRPr="00E75EA3" w:rsidRDefault="000843EE" w:rsidP="005A0CD4">
      <w:pPr>
        <w:pStyle w:val="ProductList-Body"/>
        <w:spacing w:after="120"/>
        <w:ind w:left="720"/>
        <w:rPr>
          <w:szCs w:val="18"/>
        </w:rPr>
      </w:pPr>
      <w:r w:rsidRPr="00E75EA3">
        <w:rPr>
          <w:szCs w:val="18"/>
        </w:rPr>
        <w:t>“</w:t>
      </w:r>
      <w:r w:rsidR="003838B7">
        <w:rPr>
          <w:szCs w:val="18"/>
        </w:rPr>
        <w:t>Y</w:t>
      </w:r>
      <w:r w:rsidRPr="00E75EA3">
        <w:rPr>
          <w:szCs w:val="18"/>
        </w:rPr>
        <w:t>ou” and “</w:t>
      </w:r>
      <w:r w:rsidR="003838B7">
        <w:rPr>
          <w:szCs w:val="18"/>
        </w:rPr>
        <w:t>Y</w:t>
      </w:r>
      <w:r w:rsidRPr="00E75EA3">
        <w:rPr>
          <w:szCs w:val="18"/>
        </w:rPr>
        <w:t>our” means the entity signing this agreement to use the Services.</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bookmarkStart w:id="110" w:name="_Toc516239425"/>
      <w:r>
        <w:br w:type="page"/>
      </w:r>
    </w:p>
    <w:p w14:paraId="47EE7675" w14:textId="2FA53658" w:rsidR="000E6ED8" w:rsidRPr="00E75EA3" w:rsidRDefault="00D67A4B" w:rsidP="00233C87">
      <w:pPr>
        <w:pStyle w:val="ProductList-SectionHeading"/>
        <w:outlineLvl w:val="0"/>
      </w:pPr>
      <w:r w:rsidRPr="00E75EA3">
        <w:lastRenderedPageBreak/>
        <w:t>A</w:t>
      </w:r>
      <w:r w:rsidR="000F30F7" w:rsidRPr="00E75EA3">
        <w:t>ttachment</w:t>
      </w:r>
      <w:r w:rsidRPr="00E75EA3">
        <w:t xml:space="preserve"> 1 – Notices</w:t>
      </w:r>
      <w:bookmarkEnd w:id="105"/>
      <w:bookmarkEnd w:id="106"/>
      <w:bookmarkEnd w:id="110"/>
    </w:p>
    <w:p w14:paraId="29096976" w14:textId="77777777" w:rsidR="00807907" w:rsidRPr="00E75EA3" w:rsidRDefault="00807907" w:rsidP="00807907">
      <w:pPr>
        <w:pStyle w:val="ProductList-Offering1Heading"/>
        <w:outlineLvl w:val="1"/>
      </w:pPr>
      <w:bookmarkStart w:id="111" w:name="_Toc507349540"/>
      <w:bookmarkStart w:id="112" w:name="_Toc516239426"/>
      <w:bookmarkStart w:id="113" w:name="_Toc487134060"/>
      <w:r w:rsidRPr="00E75EA3">
        <w:t>Notice about Azure Media Services H.265/HEVC Encoding</w:t>
      </w:r>
      <w:bookmarkEnd w:id="111"/>
      <w:bookmarkEnd w:id="112"/>
    </w:p>
    <w:p w14:paraId="5F8C6B9E" w14:textId="2CC5E497" w:rsidR="00807907" w:rsidRPr="00E75EA3" w:rsidRDefault="00807907" w:rsidP="00682854">
      <w:pPr>
        <w:pStyle w:val="ProductList-Body"/>
      </w:pPr>
      <w:r w:rsidRPr="00E75EA3">
        <w:t>Customer must obtain its own patent license(s) from any third party H.265/HEVC patent pools or rights holders before using Azure Media Services to encode or decode H.265/HEVC media.</w:t>
      </w:r>
    </w:p>
    <w:p w14:paraId="33B0797C" w14:textId="34BD5C58" w:rsidR="00844CBF" w:rsidRPr="00E75EA3" w:rsidRDefault="00844CBF" w:rsidP="00844CBF">
      <w:pPr>
        <w:pStyle w:val="ProductList-Offering1Heading"/>
        <w:outlineLvl w:val="1"/>
      </w:pPr>
      <w:bookmarkStart w:id="114" w:name="_Toc516239427"/>
      <w:r w:rsidRPr="00E75EA3">
        <w:t>Notice about Azure Media Services H.265/HEVC Encoding</w:t>
      </w:r>
      <w:bookmarkEnd w:id="113"/>
      <w:bookmarkEnd w:id="114"/>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15" w:name="_Toc516239428"/>
      <w:r w:rsidRPr="00E75EA3">
        <w:t>Notice about H.264/AVC Visual Standard, VC-1 Video Standard, MPEG-4 Part 2 Visual Standard and MPEG-2 Video Standard</w:t>
      </w:r>
      <w:bookmarkEnd w:id="115"/>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16" w:name="Attachment2"/>
      <w:bookmarkStart w:id="117" w:name="_Toc507349543"/>
      <w:bookmarkStart w:id="118" w:name="_Toc516239429"/>
      <w:bookmarkStart w:id="119" w:name="Attachment3"/>
      <w:bookmarkStart w:id="120" w:name="_Toc487134064"/>
      <w:bookmarkStart w:id="121" w:name="_Toc487134062"/>
      <w:r>
        <w:br w:type="page"/>
      </w:r>
    </w:p>
    <w:p w14:paraId="3F3A751A" w14:textId="0A1DCAD5" w:rsidR="000E0557" w:rsidRPr="00E75EA3" w:rsidRDefault="000E0557" w:rsidP="000E0557">
      <w:pPr>
        <w:pStyle w:val="ProductList-SectionHeading"/>
        <w:spacing w:after="60"/>
        <w:outlineLvl w:val="0"/>
      </w:pPr>
      <w:r w:rsidRPr="00E75EA3">
        <w:lastRenderedPageBreak/>
        <w:t>Attachment 2 – Subscription License Suites</w:t>
      </w:r>
      <w:bookmarkEnd w:id="116"/>
      <w:bookmarkEnd w:id="117"/>
      <w:bookmarkEnd w:id="118"/>
    </w:p>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bookmarkStart w:id="122" w:name="_Toc516239430"/>
      <w:r>
        <w:br w:type="page"/>
      </w:r>
    </w:p>
    <w:p w14:paraId="1614E989" w14:textId="3F45A444" w:rsidR="00464195" w:rsidRPr="00E75EA3" w:rsidRDefault="00464195" w:rsidP="00464195">
      <w:pPr>
        <w:pStyle w:val="ProductList-SectionHeading"/>
        <w:outlineLvl w:val="0"/>
      </w:pPr>
      <w:r w:rsidRPr="00E75EA3">
        <w:lastRenderedPageBreak/>
        <w:t>Attachment 3 – The Standard Contractual Clauses (Processors)</w:t>
      </w:r>
      <w:bookmarkEnd w:id="119"/>
      <w:bookmarkEnd w:id="120"/>
      <w:bookmarkEnd w:id="122"/>
    </w:p>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464195">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464195">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464195">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in order to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as long as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23" w:name="Appendix1toAttachment3"/>
      <w:r w:rsidRPr="00E75EA3">
        <w:rPr>
          <w:b/>
        </w:rPr>
        <w:t>Appendix 1 to the Standard Contractual Clauses</w:t>
      </w:r>
      <w:bookmarkEnd w:id="123"/>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0521F016" w:rsidR="00464195" w:rsidRPr="00E75EA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Microsoft Azure and Microsoft O365 </w:t>
      </w:r>
      <w:r w:rsidRPr="00E75EA3">
        <w:t>services</w:t>
      </w:r>
      <w:r w:rsidR="00502C7F" w:rsidRPr="00E75EA3">
        <w:t xml:space="preserve"> in China</w:t>
      </w:r>
      <w:r w:rsidRPr="00E75EA3">
        <w:t xml:space="preserve">. </w:t>
      </w:r>
    </w:p>
    <w:p w14:paraId="35087720" w14:textId="77777777" w:rsidR="00464195" w:rsidRPr="00E75EA3" w:rsidRDefault="00464195" w:rsidP="00464195">
      <w:pPr>
        <w:pStyle w:val="ProductList-Body"/>
        <w:spacing w:after="120"/>
      </w:pPr>
      <w:r w:rsidRPr="00E75EA3">
        <w:rPr>
          <w:b/>
        </w:rPr>
        <w:t>Data subjects</w:t>
      </w:r>
      <w:r w:rsidRPr="00E75EA3">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lastRenderedPageBreak/>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5B85C711"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090B1E75" w:rsidR="00263AB3" w:rsidRPr="00E75EA3" w:rsidRDefault="00263AB3" w:rsidP="00BB50EE">
      <w:pPr>
        <w:pStyle w:val="ProductList-Body"/>
      </w:pPr>
      <w:r w:rsidRPr="00E75EA3">
        <w:t xml:space="preserve">        M5, 1 Jiuxianqiao East Road, Chaoyang District</w:t>
      </w:r>
    </w:p>
    <w:p w14:paraId="5D3F2A4E" w14:textId="7FE26565" w:rsidR="00263AB3" w:rsidRPr="00E75EA3" w:rsidRDefault="00263AB3" w:rsidP="00BB50EE">
      <w:pPr>
        <w:pStyle w:val="ProductList-Body"/>
      </w:pPr>
      <w:r w:rsidRPr="00E75EA3">
        <w:t xml:space="preserve">        Beijing, PRC, 100016</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5F0BA09F" w14:textId="2DA306F5" w:rsidR="00464195" w:rsidRPr="00E75EA3" w:rsidRDefault="00CA73FD" w:rsidP="00464195">
      <w:pPr>
        <w:pStyle w:val="ProductList-Body"/>
      </w:pPr>
      <w:r w:rsidRPr="00E75EA3">
        <w:t>Tony Tang</w:t>
      </w:r>
      <w:r w:rsidR="00464195" w:rsidRPr="00E75EA3">
        <w:t xml:space="preserve"> </w:t>
      </w:r>
    </w:p>
    <w:p w14:paraId="2471F523" w14:textId="4797A892" w:rsidR="00CA73FD" w:rsidRPr="00E75EA3" w:rsidRDefault="00CA73FD" w:rsidP="00CA73FD">
      <w:pPr>
        <w:pStyle w:val="ProductList-Body"/>
      </w:pPr>
      <w:r w:rsidRPr="00E75EA3">
        <w:t xml:space="preserve">Shanghai Blue Cloud Network Technology Co., Ltd. (“21Vianet”) </w:t>
      </w:r>
    </w:p>
    <w:p w14:paraId="5AE41F98" w14:textId="77777777" w:rsidR="00CA73FD" w:rsidRPr="00E75EA3" w:rsidRDefault="00CA73FD" w:rsidP="00464195">
      <w:pPr>
        <w:pStyle w:val="ProductList-Body"/>
      </w:pPr>
      <w:r w:rsidRPr="00E75EA3">
        <w:t>M5, 1 Jiuxianqiao East Road, Chaoyang District</w:t>
      </w:r>
      <w:r w:rsidRPr="00E75EA3" w:rsidDel="00CA73FD">
        <w:t xml:space="preserve"> </w:t>
      </w:r>
    </w:p>
    <w:p w14:paraId="13F1ADF6" w14:textId="00432F42" w:rsidR="00464195" w:rsidRPr="00E75EA3" w:rsidRDefault="00CA73FD" w:rsidP="00464195">
      <w:pPr>
        <w:pStyle w:val="ProductList-Body"/>
      </w:pPr>
      <w:r w:rsidRPr="00E75EA3">
        <w:t xml:space="preserve">                                                                                                                         Beijing, PRC, 100016</w:t>
      </w:r>
    </w:p>
    <w:p w14:paraId="4F39DF5C" w14:textId="6811B66E" w:rsidR="00A27D70" w:rsidRPr="00AF6AAE" w:rsidRDefault="00464195" w:rsidP="00AF6AAE">
      <w:pPr>
        <w:rPr>
          <w:sz w:val="18"/>
        </w:rPr>
      </w:pPr>
      <w:r w:rsidRPr="00E75EA3">
        <w:rPr>
          <w:sz w:val="18"/>
        </w:rPr>
        <w:br w:type="page"/>
      </w:r>
      <w:bookmarkEnd w:id="121"/>
    </w:p>
    <w:p w14:paraId="76427307" w14:textId="77777777" w:rsidR="00C72BDA" w:rsidRPr="00E75EA3" w:rsidRDefault="00C72BDA" w:rsidP="00C91713">
      <w:pPr>
        <w:pStyle w:val="ProductList-Body"/>
        <w:sectPr w:rsidR="00C72BDA" w:rsidRPr="00E75EA3" w:rsidSect="00285866">
          <w:footerReference w:type="default" r:id="rId45"/>
          <w:footerReference w:type="first" r:id="rId46"/>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24" w:name="Attachment4"/>
      <w:bookmarkStart w:id="125" w:name="_Toc516239431"/>
      <w:r w:rsidRPr="00E75EA3">
        <w:lastRenderedPageBreak/>
        <w:t>Attachment 4 – European Union General Data Protection Regulation Terms</w:t>
      </w:r>
      <w:bookmarkEnd w:id="124"/>
      <w:bookmarkEnd w:id="125"/>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w:t>
      </w:r>
      <w:r w:rsidR="003A54FA" w:rsidRPr="00E75EA3">
        <w:t>21Vianet</w:t>
      </w:r>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2AAD3" w14:textId="77777777" w:rsidR="00F00654" w:rsidRDefault="00F00654" w:rsidP="009A573F">
      <w:pPr>
        <w:spacing w:after="0" w:line="240" w:lineRule="auto"/>
      </w:pPr>
      <w:r>
        <w:separator/>
      </w:r>
    </w:p>
    <w:p w14:paraId="69F04547" w14:textId="77777777" w:rsidR="00F00654" w:rsidRDefault="00F00654" w:rsidP="00C91713"/>
  </w:endnote>
  <w:endnote w:type="continuationSeparator" w:id="0">
    <w:p w14:paraId="003F1010" w14:textId="77777777" w:rsidR="00F00654" w:rsidRDefault="00F00654" w:rsidP="009A573F">
      <w:pPr>
        <w:spacing w:after="0" w:line="240" w:lineRule="auto"/>
      </w:pPr>
      <w:r>
        <w:continuationSeparator/>
      </w:r>
    </w:p>
    <w:p w14:paraId="0E57ED43" w14:textId="77777777" w:rsidR="00F00654" w:rsidRDefault="00F00654" w:rsidP="00C91713"/>
  </w:endnote>
  <w:endnote w:type="continuationNotice" w:id="1">
    <w:p w14:paraId="54E0548C" w14:textId="77777777" w:rsidR="00F00654" w:rsidRDefault="00F00654">
      <w:pPr>
        <w:spacing w:after="0" w:line="240" w:lineRule="auto"/>
      </w:pPr>
    </w:p>
    <w:p w14:paraId="3D186403" w14:textId="77777777" w:rsidR="00F00654" w:rsidRDefault="00F00654"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Pro">
    <w:altName w:val="Calibri"/>
    <w:charset w:val="00"/>
    <w:family w:val="swiss"/>
    <w:pitch w:val="variable"/>
    <w:sig w:usb0="00000001"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034F" w14:textId="77777777" w:rsidR="003E1938" w:rsidRDefault="003E193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2E0892" w:rsidRPr="00591643" w:rsidRDefault="002E0892"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2E0892" w:rsidRPr="00C76DF3" w:rsidRDefault="008E4DF6" w:rsidP="00591643">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2E0892" w:rsidRPr="00C76DF3" w:rsidRDefault="002E089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2E0892" w:rsidRPr="00C76DF3" w:rsidRDefault="008E4DF6" w:rsidP="00591643">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2E0892" w:rsidRPr="00C76DF3" w:rsidRDefault="002E089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2E0892" w:rsidRPr="00C76DF3" w:rsidRDefault="008E4DF6" w:rsidP="003812FE">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2E0892" w:rsidRPr="00C76DF3" w:rsidRDefault="002E089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2E0892" w:rsidRPr="00C76DF3" w:rsidRDefault="008E4DF6" w:rsidP="00591643">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2E0892" w:rsidRPr="00C76DF3" w:rsidRDefault="008E4DF6" w:rsidP="003812FE">
          <w:pPr>
            <w:pStyle w:val="ProductList-OfferingBody"/>
            <w:ind w:left="-72" w:right="-77"/>
            <w:jc w:val="center"/>
            <w:rPr>
              <w:color w:val="808080" w:themeColor="background1" w:themeShade="80"/>
              <w:sz w:val="14"/>
              <w:szCs w:val="14"/>
            </w:rPr>
          </w:pPr>
          <w:hyperlink w:anchor="OnlineServiceSpecificTerms" w:history="1">
            <w:r w:rsidR="002E089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2E0892" w:rsidRPr="00C76DF3" w:rsidRDefault="008E4DF6" w:rsidP="003812FE">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7AD58B3F" w14:textId="77777777" w:rsidR="002E0892" w:rsidRPr="00591643" w:rsidRDefault="002E0892">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2E0892" w:rsidRPr="00C91713" w:rsidRDefault="002E0892"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2E0892" w:rsidRPr="00C76DF3" w:rsidRDefault="008E4DF6" w:rsidP="00591643">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2E0892" w:rsidRPr="00C76DF3" w:rsidRDefault="002E089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2E0892" w:rsidRPr="00C76DF3" w:rsidRDefault="008E4DF6" w:rsidP="00591643">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2E0892" w:rsidRPr="00C76DF3" w:rsidRDefault="002E089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2E0892" w:rsidRPr="00C76DF3" w:rsidRDefault="008E4DF6" w:rsidP="003812FE">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2E0892" w:rsidRPr="00C76DF3" w:rsidRDefault="002E089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2E0892" w:rsidRPr="00C76DF3" w:rsidRDefault="008E4DF6" w:rsidP="00591643">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2E0892" w:rsidRPr="00C76DF3" w:rsidRDefault="008E4DF6" w:rsidP="003812FE">
          <w:pPr>
            <w:pStyle w:val="ProductList-OfferingBody"/>
            <w:ind w:left="-72" w:right="-77"/>
            <w:jc w:val="center"/>
            <w:rPr>
              <w:color w:val="808080" w:themeColor="background1" w:themeShade="80"/>
              <w:sz w:val="14"/>
              <w:szCs w:val="14"/>
            </w:rPr>
          </w:pPr>
          <w:hyperlink w:anchor="OnlineServiceSpecificTerms" w:history="1">
            <w:r w:rsidR="002E089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2E0892" w:rsidRPr="00C76DF3" w:rsidRDefault="008E4DF6" w:rsidP="003812FE">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06C90A77" w14:textId="77777777" w:rsidR="002E0892" w:rsidRPr="00C91713" w:rsidRDefault="002E0892">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77777777" w:rsidR="002E0892" w:rsidRPr="00C91713" w:rsidRDefault="002E0892"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77777777" w:rsidR="002E0892" w:rsidRPr="00C91713" w:rsidRDefault="002E0892">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7777777" w:rsidR="002E0892" w:rsidRPr="00C91713" w:rsidRDefault="002E0892"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2E0892" w:rsidRPr="00C91713" w:rsidRDefault="002E0892">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2E0892" w:rsidRDefault="002E0892"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8A9B" w14:textId="77777777" w:rsidR="003E1938" w:rsidRDefault="003E19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2E0892" w:rsidRPr="00C76DF3" w:rsidRDefault="008E4DF6" w:rsidP="005C51AC">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E0892" w:rsidRPr="00C76DF3" w:rsidRDefault="002E0892"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E0892" w:rsidRPr="00C76DF3" w:rsidRDefault="008E4DF6" w:rsidP="005C51AC">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E0892" w:rsidRPr="00C76DF3" w:rsidRDefault="002E0892"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E0892" w:rsidRPr="00C76DF3" w:rsidRDefault="008E4DF6" w:rsidP="005C51AC">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2E0892" w:rsidRPr="00C76DF3" w:rsidRDefault="002E0892"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2E0892" w:rsidRPr="00C76DF3" w:rsidRDefault="008E4DF6" w:rsidP="005C51AC">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E0892" w:rsidRPr="00C76DF3" w:rsidRDefault="002E089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2E0892" w:rsidRPr="00C76DF3" w:rsidRDefault="008E4DF6" w:rsidP="005C51AC">
          <w:pPr>
            <w:pStyle w:val="ProductList-OfferingBody"/>
            <w:ind w:left="-72" w:right="-77"/>
            <w:jc w:val="center"/>
            <w:rPr>
              <w:color w:val="808080" w:themeColor="background1" w:themeShade="80"/>
              <w:sz w:val="14"/>
              <w:szCs w:val="14"/>
            </w:rPr>
          </w:pPr>
          <w:hyperlink w:anchor="OnlineServiceSpecificTerms" w:history="1">
            <w:r w:rsidR="002E0892">
              <w:rPr>
                <w:rStyle w:val="Hyperlink"/>
                <w:sz w:val="14"/>
                <w:szCs w:val="14"/>
              </w:rPr>
              <w:t>Online Service – s</w:t>
            </w:r>
            <w:r w:rsidR="002E089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E0892" w:rsidRPr="00C76DF3" w:rsidRDefault="002E089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E0892" w:rsidRPr="00C76DF3" w:rsidRDefault="008E4DF6" w:rsidP="005C51AC">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7E537610" w14:textId="77777777" w:rsidR="002E0892" w:rsidRPr="00C91713" w:rsidRDefault="002E0892"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2E0892" w:rsidRPr="00C91713" w:rsidRDefault="002E0892">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2E0892" w:rsidRPr="00591643" w:rsidRDefault="002E0892">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2E0892" w:rsidRPr="00C91713" w:rsidRDefault="002E0892"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2E0892" w:rsidRPr="00C91713" w:rsidRDefault="002E0892">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2E0892" w:rsidRDefault="002E0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B552C" w14:textId="77777777" w:rsidR="00F00654" w:rsidRDefault="00F00654" w:rsidP="009A573F">
      <w:pPr>
        <w:spacing w:after="0" w:line="240" w:lineRule="auto"/>
      </w:pPr>
      <w:r>
        <w:separator/>
      </w:r>
    </w:p>
    <w:p w14:paraId="616F65A1" w14:textId="77777777" w:rsidR="00F00654" w:rsidRDefault="00F00654" w:rsidP="00C91713"/>
  </w:footnote>
  <w:footnote w:type="continuationSeparator" w:id="0">
    <w:p w14:paraId="0FD92E1A" w14:textId="77777777" w:rsidR="00F00654" w:rsidRDefault="00F00654" w:rsidP="009A573F">
      <w:pPr>
        <w:spacing w:after="0" w:line="240" w:lineRule="auto"/>
      </w:pPr>
      <w:r>
        <w:continuationSeparator/>
      </w:r>
    </w:p>
    <w:p w14:paraId="19CA549E" w14:textId="77777777" w:rsidR="00F00654" w:rsidRDefault="00F00654" w:rsidP="00C91713"/>
  </w:footnote>
  <w:footnote w:type="continuationNotice" w:id="1">
    <w:p w14:paraId="2CEC2FDD" w14:textId="77777777" w:rsidR="00F00654" w:rsidRDefault="00F00654">
      <w:pPr>
        <w:spacing w:after="0" w:line="240" w:lineRule="auto"/>
      </w:pPr>
    </w:p>
    <w:p w14:paraId="7BF4F59E" w14:textId="77777777" w:rsidR="00F00654" w:rsidRDefault="00F00654"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9CCD" w14:textId="77777777" w:rsidR="003E1938" w:rsidRDefault="003E1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9C1E" w14:textId="77777777" w:rsidR="003E1938" w:rsidRDefault="003E1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2E0892" w:rsidRPr="00C91713" w:rsidRDefault="002E0892"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5469432" w:rsidR="002E0892" w:rsidRPr="00C91713" w:rsidRDefault="006E2FE6"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8</w:t>
        </w:r>
        <w:r w:rsidR="00554325">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5F5B41">
          <w:rPr>
            <w:noProof/>
            <w:color w:val="404040" w:themeColor="text1" w:themeTint="BF"/>
            <w:sz w:val="16"/>
            <w:szCs w:val="16"/>
          </w:rPr>
          <w:t>7</w:t>
        </w:r>
        <w:r w:rsidR="002E0892"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0F0CE7FF" w:rsidR="002E0892" w:rsidRPr="00C91713" w:rsidRDefault="00122BED"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002E0892" w:rsidRPr="004D27A6">
          <w:rPr>
            <w:color w:val="404040" w:themeColor="text1" w:themeTint="BF"/>
            <w:sz w:val="16"/>
            <w:szCs w:val="16"/>
          </w:rPr>
          <w:t>Online Service</w:t>
        </w:r>
        <w:r w:rsidR="002E0892">
          <w:rPr>
            <w:color w:val="404040" w:themeColor="text1" w:themeTint="BF"/>
            <w:sz w:val="16"/>
            <w:szCs w:val="16"/>
          </w:rPr>
          <w:t>s</w:t>
        </w:r>
        <w:r w:rsidR="002E0892" w:rsidRPr="004D27A6">
          <w:rPr>
            <w:color w:val="404040" w:themeColor="text1" w:themeTint="BF"/>
            <w:sz w:val="16"/>
            <w:szCs w:val="16"/>
          </w:rPr>
          <w:t xml:space="preserve"> Terms (Worldwide English, </w:t>
        </w:r>
        <w:r w:rsidR="002274FD">
          <w:rPr>
            <w:color w:val="404040" w:themeColor="text1" w:themeTint="BF"/>
            <w:sz w:val="16"/>
            <w:szCs w:val="16"/>
          </w:rPr>
          <w:t>August</w:t>
        </w:r>
        <w:r w:rsidR="002E0892" w:rsidRPr="004D27A6">
          <w:rPr>
            <w:color w:val="404040" w:themeColor="text1" w:themeTint="BF"/>
            <w:sz w:val="16"/>
            <w:szCs w:val="16"/>
          </w:rPr>
          <w:t xml:space="preserve"> 201</w:t>
        </w:r>
        <w:r w:rsidR="002E0892">
          <w:rPr>
            <w:color w:val="404040" w:themeColor="text1" w:themeTint="BF"/>
            <w:sz w:val="16"/>
            <w:szCs w:val="16"/>
          </w:rPr>
          <w:t>8</w:t>
        </w:r>
        <w:r w:rsidR="002E0892"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5F5B41">
          <w:rPr>
            <w:noProof/>
            <w:color w:val="404040" w:themeColor="text1" w:themeTint="BF"/>
            <w:sz w:val="16"/>
            <w:szCs w:val="16"/>
          </w:rPr>
          <w:t>4</w:t>
        </w:r>
        <w:r w:rsidR="002E0892"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2E0892" w:rsidRDefault="002E08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21640B6" w14:textId="274269CF" w:rsidR="002E0892" w:rsidRPr="00171B2E" w:rsidRDefault="00026AF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5F5B41">
          <w:rPr>
            <w:noProof/>
            <w:color w:val="404040" w:themeColor="text1" w:themeTint="BF"/>
            <w:sz w:val="16"/>
            <w:szCs w:val="16"/>
          </w:rPr>
          <w:t>13</w:t>
        </w:r>
        <w:r w:rsidR="002E0892" w:rsidRPr="004D27A6">
          <w:rPr>
            <w:noProof/>
            <w:color w:val="404040" w:themeColor="text1" w:themeTint="BF"/>
            <w:sz w:val="16"/>
            <w:szCs w:val="16"/>
          </w:rPr>
          <w:fldChar w:fldCharType="end"/>
        </w:r>
      </w:p>
    </w:sdtContent>
  </w:sdt>
  <w:p w14:paraId="215A09D3" w14:textId="77777777" w:rsidR="002E0892" w:rsidRDefault="002E08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57DCF04C" w:rsidR="002E0892" w:rsidRPr="00171B2E" w:rsidRDefault="00026AF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5F5B41">
          <w:rPr>
            <w:noProof/>
            <w:color w:val="404040" w:themeColor="text1" w:themeTint="BF"/>
            <w:sz w:val="16"/>
            <w:szCs w:val="16"/>
          </w:rPr>
          <w:t>12</w:t>
        </w:r>
        <w:r w:rsidR="002E0892" w:rsidRPr="004D27A6">
          <w:rPr>
            <w:noProof/>
            <w:color w:val="404040" w:themeColor="text1" w:themeTint="BF"/>
            <w:sz w:val="16"/>
            <w:szCs w:val="16"/>
          </w:rPr>
          <w:fldChar w:fldCharType="end"/>
        </w:r>
      </w:p>
    </w:sdtContent>
  </w:sdt>
  <w:p w14:paraId="25C07D72" w14:textId="77777777" w:rsidR="002E0892" w:rsidRDefault="002E0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C3F4111E"/>
    <w:lvl w:ilvl="0" w:tplc="E9561C9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rPr>
    </w:lvl>
    <w:lvl w:ilvl="1" w:tplc="046CF8D0" w:tentative="1">
      <w:start w:val="1"/>
      <w:numFmt w:val="lowerLetter"/>
      <w:lvlText w:val="%2."/>
      <w:lvlJc w:val="left"/>
      <w:pPr>
        <w:ind w:left="1440" w:hanging="360"/>
      </w:pPr>
    </w:lvl>
    <w:lvl w:ilvl="2" w:tplc="DBE6AF2E" w:tentative="1">
      <w:start w:val="1"/>
      <w:numFmt w:val="lowerRoman"/>
      <w:lvlText w:val="%3."/>
      <w:lvlJc w:val="right"/>
      <w:pPr>
        <w:ind w:left="2160" w:hanging="180"/>
      </w:pPr>
    </w:lvl>
    <w:lvl w:ilvl="3" w:tplc="E460E19A" w:tentative="1">
      <w:start w:val="1"/>
      <w:numFmt w:val="decimal"/>
      <w:lvlText w:val="%4."/>
      <w:lvlJc w:val="left"/>
      <w:pPr>
        <w:ind w:left="2880" w:hanging="360"/>
      </w:pPr>
    </w:lvl>
    <w:lvl w:ilvl="4" w:tplc="84B45D4E" w:tentative="1">
      <w:start w:val="1"/>
      <w:numFmt w:val="lowerLetter"/>
      <w:lvlText w:val="%5."/>
      <w:lvlJc w:val="left"/>
      <w:pPr>
        <w:ind w:left="3600" w:hanging="360"/>
      </w:pPr>
    </w:lvl>
    <w:lvl w:ilvl="5" w:tplc="F4C60782" w:tentative="1">
      <w:start w:val="1"/>
      <w:numFmt w:val="lowerRoman"/>
      <w:lvlText w:val="%6."/>
      <w:lvlJc w:val="right"/>
      <w:pPr>
        <w:ind w:left="4320" w:hanging="180"/>
      </w:pPr>
    </w:lvl>
    <w:lvl w:ilvl="6" w:tplc="4548707C" w:tentative="1">
      <w:start w:val="1"/>
      <w:numFmt w:val="decimal"/>
      <w:lvlText w:val="%7."/>
      <w:lvlJc w:val="left"/>
      <w:pPr>
        <w:ind w:left="5040" w:hanging="360"/>
      </w:pPr>
    </w:lvl>
    <w:lvl w:ilvl="7" w:tplc="B3264114" w:tentative="1">
      <w:start w:val="1"/>
      <w:numFmt w:val="lowerLetter"/>
      <w:lvlText w:val="%8."/>
      <w:lvlJc w:val="left"/>
      <w:pPr>
        <w:ind w:left="5760" w:hanging="360"/>
      </w:pPr>
    </w:lvl>
    <w:lvl w:ilvl="8" w:tplc="12082F60"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4" w15:restartNumberingAfterBreak="0">
    <w:nsid w:val="074B7E69"/>
    <w:multiLevelType w:val="hybridMultilevel"/>
    <w:tmpl w:val="A516C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D23FB"/>
    <w:multiLevelType w:val="hybridMultilevel"/>
    <w:tmpl w:val="0F8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A6802"/>
    <w:multiLevelType w:val="hybridMultilevel"/>
    <w:tmpl w:val="D11E0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43598F"/>
    <w:multiLevelType w:val="hybridMultilevel"/>
    <w:tmpl w:val="6CE4E312"/>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8"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5D400A"/>
    <w:multiLevelType w:val="hybridMultilevel"/>
    <w:tmpl w:val="F11A36FE"/>
    <w:lvl w:ilvl="0" w:tplc="4F725B7A">
      <w:start w:val="1"/>
      <w:numFmt w:val="low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3"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8"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011180"/>
    <w:multiLevelType w:val="hybridMultilevel"/>
    <w:tmpl w:val="9BCC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8E4362"/>
    <w:multiLevelType w:val="hybridMultilevel"/>
    <w:tmpl w:val="5A0CE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3F2F8F"/>
    <w:multiLevelType w:val="hybridMultilevel"/>
    <w:tmpl w:val="607ABFDC"/>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start w:val="1"/>
      <w:numFmt w:val="bullet"/>
      <w:lvlText w:val=""/>
      <w:lvlJc w:val="left"/>
      <w:pPr>
        <w:ind w:left="1958" w:hanging="360"/>
      </w:pPr>
      <w:rPr>
        <w:rFonts w:ascii="Wingdings" w:hAnsi="Wingdings" w:hint="default"/>
      </w:rPr>
    </w:lvl>
    <w:lvl w:ilvl="3" w:tplc="04090001">
      <w:start w:val="1"/>
      <w:numFmt w:val="bullet"/>
      <w:lvlText w:val=""/>
      <w:lvlJc w:val="left"/>
      <w:pPr>
        <w:ind w:left="2678" w:hanging="360"/>
      </w:pPr>
      <w:rPr>
        <w:rFonts w:ascii="Symbol" w:hAnsi="Symbol" w:hint="default"/>
      </w:rPr>
    </w:lvl>
    <w:lvl w:ilvl="4" w:tplc="04090003">
      <w:start w:val="1"/>
      <w:numFmt w:val="bullet"/>
      <w:lvlText w:val="o"/>
      <w:lvlJc w:val="left"/>
      <w:pPr>
        <w:ind w:left="3398" w:hanging="360"/>
      </w:pPr>
      <w:rPr>
        <w:rFonts w:ascii="Courier New" w:hAnsi="Courier New" w:cs="Courier New" w:hint="default"/>
      </w:rPr>
    </w:lvl>
    <w:lvl w:ilvl="5" w:tplc="04090005">
      <w:start w:val="1"/>
      <w:numFmt w:val="bullet"/>
      <w:lvlText w:val=""/>
      <w:lvlJc w:val="left"/>
      <w:pPr>
        <w:ind w:left="4118" w:hanging="360"/>
      </w:pPr>
      <w:rPr>
        <w:rFonts w:ascii="Wingdings" w:hAnsi="Wingdings" w:hint="default"/>
      </w:rPr>
    </w:lvl>
    <w:lvl w:ilvl="6" w:tplc="04090001">
      <w:start w:val="1"/>
      <w:numFmt w:val="bullet"/>
      <w:lvlText w:val=""/>
      <w:lvlJc w:val="left"/>
      <w:pPr>
        <w:ind w:left="4838" w:hanging="360"/>
      </w:pPr>
      <w:rPr>
        <w:rFonts w:ascii="Symbol" w:hAnsi="Symbol" w:hint="default"/>
      </w:rPr>
    </w:lvl>
    <w:lvl w:ilvl="7" w:tplc="04090003">
      <w:start w:val="1"/>
      <w:numFmt w:val="bullet"/>
      <w:lvlText w:val="o"/>
      <w:lvlJc w:val="left"/>
      <w:pPr>
        <w:ind w:left="5558" w:hanging="360"/>
      </w:pPr>
      <w:rPr>
        <w:rFonts w:ascii="Courier New" w:hAnsi="Courier New" w:cs="Courier New" w:hint="default"/>
      </w:rPr>
    </w:lvl>
    <w:lvl w:ilvl="8" w:tplc="04090005">
      <w:start w:val="1"/>
      <w:numFmt w:val="bullet"/>
      <w:lvlText w:val=""/>
      <w:lvlJc w:val="left"/>
      <w:pPr>
        <w:ind w:left="6278" w:hanging="360"/>
      </w:pPr>
      <w:rPr>
        <w:rFonts w:ascii="Wingdings" w:hAnsi="Wingdings" w:hint="default"/>
      </w:rPr>
    </w:lvl>
  </w:abstractNum>
  <w:abstractNum w:abstractNumId="4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62" w15:restartNumberingAfterBreak="0">
    <w:nsid w:val="6E894658"/>
    <w:multiLevelType w:val="hybridMultilevel"/>
    <w:tmpl w:val="550C3440"/>
    <w:lvl w:ilvl="0" w:tplc="4F725B7A">
      <w:start w:val="1"/>
      <w:numFmt w:val="low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65" w15:restartNumberingAfterBreak="0">
    <w:nsid w:val="733B5CE3"/>
    <w:multiLevelType w:val="hybridMultilevel"/>
    <w:tmpl w:val="573AE330"/>
    <w:lvl w:ilvl="0" w:tplc="43DE0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4436DE0"/>
    <w:multiLevelType w:val="hybridMultilevel"/>
    <w:tmpl w:val="9BCC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0"/>
  </w:num>
  <w:num w:numId="2">
    <w:abstractNumId w:val="42"/>
  </w:num>
  <w:num w:numId="3">
    <w:abstractNumId w:val="5"/>
  </w:num>
  <w:num w:numId="4">
    <w:abstractNumId w:val="11"/>
  </w:num>
  <w:num w:numId="5">
    <w:abstractNumId w:val="23"/>
  </w:num>
  <w:num w:numId="6">
    <w:abstractNumId w:val="24"/>
  </w:num>
  <w:num w:numId="7">
    <w:abstractNumId w:val="16"/>
  </w:num>
  <w:num w:numId="8">
    <w:abstractNumId w:val="28"/>
  </w:num>
  <w:num w:numId="9">
    <w:abstractNumId w:val="20"/>
  </w:num>
  <w:num w:numId="10">
    <w:abstractNumId w:val="56"/>
  </w:num>
  <w:num w:numId="11">
    <w:abstractNumId w:val="14"/>
  </w:num>
  <w:num w:numId="12">
    <w:abstractNumId w:val="67"/>
  </w:num>
  <w:num w:numId="13">
    <w:abstractNumId w:val="52"/>
  </w:num>
  <w:num w:numId="14">
    <w:abstractNumId w:val="63"/>
  </w:num>
  <w:num w:numId="15">
    <w:abstractNumId w:val="59"/>
  </w:num>
  <w:num w:numId="16">
    <w:abstractNumId w:val="51"/>
  </w:num>
  <w:num w:numId="17">
    <w:abstractNumId w:val="17"/>
  </w:num>
  <w:num w:numId="18">
    <w:abstractNumId w:val="19"/>
  </w:num>
  <w:num w:numId="19">
    <w:abstractNumId w:val="30"/>
  </w:num>
  <w:num w:numId="20">
    <w:abstractNumId w:val="68"/>
  </w:num>
  <w:num w:numId="21">
    <w:abstractNumId w:val="21"/>
  </w:num>
  <w:num w:numId="22">
    <w:abstractNumId w:val="72"/>
  </w:num>
  <w:num w:numId="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num>
  <w:num w:numId="27">
    <w:abstractNumId w:val="8"/>
  </w:num>
  <w:num w:numId="28">
    <w:abstractNumId w:val="2"/>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53"/>
  </w:num>
  <w:num w:numId="34">
    <w:abstractNumId w:val="47"/>
  </w:num>
  <w:num w:numId="35">
    <w:abstractNumId w:val="34"/>
  </w:num>
  <w:num w:numId="36">
    <w:abstractNumId w:val="40"/>
  </w:num>
  <w:num w:numId="37">
    <w:abstractNumId w:val="48"/>
  </w:num>
  <w:num w:numId="38">
    <w:abstractNumId w:val="73"/>
  </w:num>
  <w:num w:numId="39">
    <w:abstractNumId w:val="33"/>
  </w:num>
  <w:num w:numId="40">
    <w:abstractNumId w:val="49"/>
  </w:num>
  <w:num w:numId="41">
    <w:abstractNumId w:val="39"/>
  </w:num>
  <w:num w:numId="42">
    <w:abstractNumId w:val="38"/>
  </w:num>
  <w:num w:numId="43">
    <w:abstractNumId w:val="15"/>
  </w:num>
  <w:num w:numId="44">
    <w:abstractNumId w:val="61"/>
  </w:num>
  <w:num w:numId="45">
    <w:abstractNumId w:val="3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35"/>
  </w:num>
  <w:num w:numId="52">
    <w:abstractNumId w:val="46"/>
  </w:num>
  <w:num w:numId="53">
    <w:abstractNumId w:val="9"/>
  </w:num>
  <w:num w:numId="54">
    <w:abstractNumId w:val="57"/>
  </w:num>
  <w:num w:numId="55">
    <w:abstractNumId w:val="31"/>
  </w:num>
  <w:num w:numId="56">
    <w:abstractNumId w:val="58"/>
  </w:num>
  <w:num w:numId="57">
    <w:abstractNumId w:val="27"/>
  </w:num>
  <w:num w:numId="58">
    <w:abstractNumId w:val="26"/>
  </w:num>
  <w:num w:numId="59">
    <w:abstractNumId w:val="64"/>
  </w:num>
  <w:num w:numId="60">
    <w:abstractNumId w:val="71"/>
  </w:num>
  <w:num w:numId="61">
    <w:abstractNumId w:val="22"/>
  </w:num>
  <w:num w:numId="62">
    <w:abstractNumId w:val="13"/>
  </w:num>
  <w:num w:numId="63">
    <w:abstractNumId w:val="41"/>
  </w:num>
  <w:num w:numId="64">
    <w:abstractNumId w:val="7"/>
  </w:num>
  <w:num w:numId="65">
    <w:abstractNumId w:val="69"/>
  </w:num>
  <w:num w:numId="66">
    <w:abstractNumId w:val="37"/>
  </w:num>
  <w:num w:numId="67">
    <w:abstractNumId w:val="45"/>
  </w:num>
  <w:num w:numId="6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num>
  <w:num w:numId="70">
    <w:abstractNumId w:val="62"/>
  </w:num>
  <w:num w:numId="71">
    <w:abstractNumId w:val="70"/>
  </w:num>
  <w:num w:numId="72">
    <w:abstractNumId w:val="36"/>
  </w:num>
  <w:num w:numId="73">
    <w:abstractNumId w:val="44"/>
  </w:num>
  <w:num w:numId="74">
    <w:abstractNumId w:val="18"/>
  </w:num>
  <w:num w:numId="75">
    <w:abstractNumId w:val="1"/>
  </w:num>
  <w:num w:numId="76">
    <w:abstractNumId w:val="6"/>
  </w:num>
  <w:num w:numId="77">
    <w:abstractNumId w:val="0"/>
  </w:num>
  <w:num w:numId="78">
    <w:abstractNumId w:val="66"/>
  </w:num>
  <w:num w:numId="79">
    <w:abstractNumId w:val="43"/>
  </w:num>
  <w:num w:numId="80">
    <w:abstractNumId w:val="4"/>
  </w:num>
  <w:num w:numId="81">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bordersDoNotSurroundHeader/>
  <w:bordersDoNotSurroundFooter/>
  <w:documentProtection w:edit="forms" w:enforcement="1" w:cryptProviderType="rsaAES" w:cryptAlgorithmClass="hash" w:cryptAlgorithmType="typeAny" w:cryptAlgorithmSid="14" w:cryptSpinCount="100000" w:hash="S3WefHfyPV+0PYpUesjZPxO9cYhUNzrz5CLVZZtugqdEQVwlWBIGxdG5yUni46GhvrRJwhntUKO0zFZ/Yr6OYA==" w:salt="3UgRxu713Q4MtZiZAJDaQ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54"/>
    <w:rsid w:val="000341B0"/>
    <w:rsid w:val="000346A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59F"/>
    <w:rsid w:val="000476AA"/>
    <w:rsid w:val="00047813"/>
    <w:rsid w:val="00047C8F"/>
    <w:rsid w:val="00047FAD"/>
    <w:rsid w:val="000502BA"/>
    <w:rsid w:val="0005068B"/>
    <w:rsid w:val="00050BC6"/>
    <w:rsid w:val="00052330"/>
    <w:rsid w:val="00053DE2"/>
    <w:rsid w:val="00054075"/>
    <w:rsid w:val="000549E8"/>
    <w:rsid w:val="000552CB"/>
    <w:rsid w:val="00055772"/>
    <w:rsid w:val="00055CC9"/>
    <w:rsid w:val="00056138"/>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49E"/>
    <w:rsid w:val="00065F4E"/>
    <w:rsid w:val="00065FF8"/>
    <w:rsid w:val="000664E9"/>
    <w:rsid w:val="000664FF"/>
    <w:rsid w:val="00066820"/>
    <w:rsid w:val="0006755E"/>
    <w:rsid w:val="00067854"/>
    <w:rsid w:val="000678B5"/>
    <w:rsid w:val="000678DB"/>
    <w:rsid w:val="00067AB9"/>
    <w:rsid w:val="00067B4B"/>
    <w:rsid w:val="00067C7D"/>
    <w:rsid w:val="00070E4D"/>
    <w:rsid w:val="00071A79"/>
    <w:rsid w:val="00071C2C"/>
    <w:rsid w:val="00072CAD"/>
    <w:rsid w:val="00072DBA"/>
    <w:rsid w:val="0007363B"/>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502"/>
    <w:rsid w:val="000A6BE5"/>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D28"/>
    <w:rsid w:val="000B7DA3"/>
    <w:rsid w:val="000C0ACA"/>
    <w:rsid w:val="000C1F24"/>
    <w:rsid w:val="000C1F86"/>
    <w:rsid w:val="000C2DAF"/>
    <w:rsid w:val="000C2E6F"/>
    <w:rsid w:val="000C457F"/>
    <w:rsid w:val="000C4BD0"/>
    <w:rsid w:val="000C5490"/>
    <w:rsid w:val="000C590E"/>
    <w:rsid w:val="000C650A"/>
    <w:rsid w:val="000C6732"/>
    <w:rsid w:val="000D0003"/>
    <w:rsid w:val="000D08A6"/>
    <w:rsid w:val="000D1BAB"/>
    <w:rsid w:val="000D1DB4"/>
    <w:rsid w:val="000D1EBF"/>
    <w:rsid w:val="000D1EF6"/>
    <w:rsid w:val="000D24C8"/>
    <w:rsid w:val="000D369C"/>
    <w:rsid w:val="000D36FF"/>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852"/>
    <w:rsid w:val="000F4F43"/>
    <w:rsid w:val="000F55CC"/>
    <w:rsid w:val="000F56C8"/>
    <w:rsid w:val="000F5A3D"/>
    <w:rsid w:val="000F6067"/>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902"/>
    <w:rsid w:val="00144059"/>
    <w:rsid w:val="00144BFD"/>
    <w:rsid w:val="00146574"/>
    <w:rsid w:val="001471BA"/>
    <w:rsid w:val="0014720A"/>
    <w:rsid w:val="001472FC"/>
    <w:rsid w:val="00147324"/>
    <w:rsid w:val="00147482"/>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7059"/>
    <w:rsid w:val="001574B9"/>
    <w:rsid w:val="00157BAC"/>
    <w:rsid w:val="00157D95"/>
    <w:rsid w:val="001602AC"/>
    <w:rsid w:val="001602F8"/>
    <w:rsid w:val="00160730"/>
    <w:rsid w:val="00160943"/>
    <w:rsid w:val="00160CB8"/>
    <w:rsid w:val="00161937"/>
    <w:rsid w:val="0016324D"/>
    <w:rsid w:val="00163831"/>
    <w:rsid w:val="00163A60"/>
    <w:rsid w:val="00163E79"/>
    <w:rsid w:val="00163F9C"/>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B93"/>
    <w:rsid w:val="00176374"/>
    <w:rsid w:val="00176C7C"/>
    <w:rsid w:val="0017786C"/>
    <w:rsid w:val="0018061A"/>
    <w:rsid w:val="0018077E"/>
    <w:rsid w:val="001816FB"/>
    <w:rsid w:val="00181D17"/>
    <w:rsid w:val="001828ED"/>
    <w:rsid w:val="00182B02"/>
    <w:rsid w:val="00182B14"/>
    <w:rsid w:val="00183408"/>
    <w:rsid w:val="00183474"/>
    <w:rsid w:val="001838D6"/>
    <w:rsid w:val="001844E3"/>
    <w:rsid w:val="00185019"/>
    <w:rsid w:val="001850E3"/>
    <w:rsid w:val="00185A8B"/>
    <w:rsid w:val="00186359"/>
    <w:rsid w:val="00186BF6"/>
    <w:rsid w:val="00190386"/>
    <w:rsid w:val="00191210"/>
    <w:rsid w:val="00191DAC"/>
    <w:rsid w:val="001923CF"/>
    <w:rsid w:val="00192660"/>
    <w:rsid w:val="00192C05"/>
    <w:rsid w:val="00193084"/>
    <w:rsid w:val="00194126"/>
    <w:rsid w:val="001947F6"/>
    <w:rsid w:val="001951E1"/>
    <w:rsid w:val="001961F5"/>
    <w:rsid w:val="001A00F1"/>
    <w:rsid w:val="001A018C"/>
    <w:rsid w:val="001A091F"/>
    <w:rsid w:val="001A0977"/>
    <w:rsid w:val="001A0CFD"/>
    <w:rsid w:val="001A0DAC"/>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127D"/>
    <w:rsid w:val="001B1769"/>
    <w:rsid w:val="001B1A58"/>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636F"/>
    <w:rsid w:val="001B65B5"/>
    <w:rsid w:val="001B718E"/>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494D"/>
    <w:rsid w:val="001D4F66"/>
    <w:rsid w:val="001D507E"/>
    <w:rsid w:val="001D643A"/>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8A"/>
    <w:rsid w:val="00202570"/>
    <w:rsid w:val="00202F9D"/>
    <w:rsid w:val="0020319C"/>
    <w:rsid w:val="00203232"/>
    <w:rsid w:val="0020346B"/>
    <w:rsid w:val="00205026"/>
    <w:rsid w:val="0020536C"/>
    <w:rsid w:val="00205A59"/>
    <w:rsid w:val="00206C82"/>
    <w:rsid w:val="002075A7"/>
    <w:rsid w:val="00207B92"/>
    <w:rsid w:val="00207C9A"/>
    <w:rsid w:val="00210083"/>
    <w:rsid w:val="002100C1"/>
    <w:rsid w:val="002101AD"/>
    <w:rsid w:val="00210376"/>
    <w:rsid w:val="00210530"/>
    <w:rsid w:val="00210B67"/>
    <w:rsid w:val="002120E5"/>
    <w:rsid w:val="00212A48"/>
    <w:rsid w:val="002130D2"/>
    <w:rsid w:val="0021316D"/>
    <w:rsid w:val="0021320C"/>
    <w:rsid w:val="002134C8"/>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725A"/>
    <w:rsid w:val="002274FD"/>
    <w:rsid w:val="002275E2"/>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C19"/>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A7E"/>
    <w:rsid w:val="00242EEB"/>
    <w:rsid w:val="00243A56"/>
    <w:rsid w:val="002449E9"/>
    <w:rsid w:val="00244C65"/>
    <w:rsid w:val="00245C71"/>
    <w:rsid w:val="00246536"/>
    <w:rsid w:val="002465B3"/>
    <w:rsid w:val="00247361"/>
    <w:rsid w:val="002478A7"/>
    <w:rsid w:val="002502BF"/>
    <w:rsid w:val="002508C3"/>
    <w:rsid w:val="00250E2C"/>
    <w:rsid w:val="0025110C"/>
    <w:rsid w:val="00251679"/>
    <w:rsid w:val="002517D4"/>
    <w:rsid w:val="002525BF"/>
    <w:rsid w:val="0025267B"/>
    <w:rsid w:val="002531BB"/>
    <w:rsid w:val="002536F3"/>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9B"/>
    <w:rsid w:val="0029567A"/>
    <w:rsid w:val="00295A0E"/>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B29"/>
    <w:rsid w:val="002A7BB7"/>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134C"/>
    <w:rsid w:val="002C1458"/>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B2E"/>
    <w:rsid w:val="002D6F97"/>
    <w:rsid w:val="002D77A2"/>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5FC"/>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F3E"/>
    <w:rsid w:val="002F6407"/>
    <w:rsid w:val="002F6B85"/>
    <w:rsid w:val="002F78E8"/>
    <w:rsid w:val="00300586"/>
    <w:rsid w:val="00300F1B"/>
    <w:rsid w:val="00301068"/>
    <w:rsid w:val="003028B5"/>
    <w:rsid w:val="00302CA4"/>
    <w:rsid w:val="00303530"/>
    <w:rsid w:val="003035AD"/>
    <w:rsid w:val="00303A6C"/>
    <w:rsid w:val="00304420"/>
    <w:rsid w:val="003045C2"/>
    <w:rsid w:val="003049A9"/>
    <w:rsid w:val="00304E3C"/>
    <w:rsid w:val="00305435"/>
    <w:rsid w:val="00305488"/>
    <w:rsid w:val="003055F8"/>
    <w:rsid w:val="00306326"/>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17348"/>
    <w:rsid w:val="003200A4"/>
    <w:rsid w:val="003204CA"/>
    <w:rsid w:val="00320528"/>
    <w:rsid w:val="003208C7"/>
    <w:rsid w:val="00320D8C"/>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5BFD"/>
    <w:rsid w:val="00336434"/>
    <w:rsid w:val="00337870"/>
    <w:rsid w:val="00340AF6"/>
    <w:rsid w:val="00340BAB"/>
    <w:rsid w:val="0034267B"/>
    <w:rsid w:val="003427F1"/>
    <w:rsid w:val="00343417"/>
    <w:rsid w:val="0034368B"/>
    <w:rsid w:val="003449DC"/>
    <w:rsid w:val="00345225"/>
    <w:rsid w:val="00345AA4"/>
    <w:rsid w:val="0034658A"/>
    <w:rsid w:val="00346B53"/>
    <w:rsid w:val="00347188"/>
    <w:rsid w:val="003473FF"/>
    <w:rsid w:val="00347478"/>
    <w:rsid w:val="003475D6"/>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775E"/>
    <w:rsid w:val="00360AB3"/>
    <w:rsid w:val="00361980"/>
    <w:rsid w:val="003619D2"/>
    <w:rsid w:val="00362019"/>
    <w:rsid w:val="003621BD"/>
    <w:rsid w:val="00362250"/>
    <w:rsid w:val="00362758"/>
    <w:rsid w:val="003632D9"/>
    <w:rsid w:val="003655CB"/>
    <w:rsid w:val="00366004"/>
    <w:rsid w:val="0036606C"/>
    <w:rsid w:val="003662E7"/>
    <w:rsid w:val="00366418"/>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F85"/>
    <w:rsid w:val="003775F5"/>
    <w:rsid w:val="003778BA"/>
    <w:rsid w:val="00377D6A"/>
    <w:rsid w:val="003812FE"/>
    <w:rsid w:val="0038168D"/>
    <w:rsid w:val="00381DB1"/>
    <w:rsid w:val="0038278E"/>
    <w:rsid w:val="00382F31"/>
    <w:rsid w:val="0038335A"/>
    <w:rsid w:val="003836DB"/>
    <w:rsid w:val="003838B7"/>
    <w:rsid w:val="00383EC0"/>
    <w:rsid w:val="0038578C"/>
    <w:rsid w:val="00386E02"/>
    <w:rsid w:val="003877E8"/>
    <w:rsid w:val="0038794D"/>
    <w:rsid w:val="00387E08"/>
    <w:rsid w:val="003904F0"/>
    <w:rsid w:val="00390BAC"/>
    <w:rsid w:val="003912D9"/>
    <w:rsid w:val="003918D0"/>
    <w:rsid w:val="00391EFC"/>
    <w:rsid w:val="00392282"/>
    <w:rsid w:val="00393010"/>
    <w:rsid w:val="00393110"/>
    <w:rsid w:val="00393168"/>
    <w:rsid w:val="0039366B"/>
    <w:rsid w:val="00393D37"/>
    <w:rsid w:val="003945F4"/>
    <w:rsid w:val="00394CBE"/>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7757"/>
    <w:rsid w:val="003A7A27"/>
    <w:rsid w:val="003B0439"/>
    <w:rsid w:val="003B0960"/>
    <w:rsid w:val="003B0AC4"/>
    <w:rsid w:val="003B0BE5"/>
    <w:rsid w:val="003B0CEA"/>
    <w:rsid w:val="003B1409"/>
    <w:rsid w:val="003B19D8"/>
    <w:rsid w:val="003B1D0C"/>
    <w:rsid w:val="003B3543"/>
    <w:rsid w:val="003B3EBC"/>
    <w:rsid w:val="003B3FEE"/>
    <w:rsid w:val="003B4047"/>
    <w:rsid w:val="003B5331"/>
    <w:rsid w:val="003B633C"/>
    <w:rsid w:val="003B7075"/>
    <w:rsid w:val="003B7142"/>
    <w:rsid w:val="003B7902"/>
    <w:rsid w:val="003B7A21"/>
    <w:rsid w:val="003B7D19"/>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343C"/>
    <w:rsid w:val="00403566"/>
    <w:rsid w:val="004036E6"/>
    <w:rsid w:val="00403BBD"/>
    <w:rsid w:val="00403D7F"/>
    <w:rsid w:val="004041D5"/>
    <w:rsid w:val="004049F8"/>
    <w:rsid w:val="00404E2B"/>
    <w:rsid w:val="00405189"/>
    <w:rsid w:val="00405911"/>
    <w:rsid w:val="00406092"/>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A37"/>
    <w:rsid w:val="00413B58"/>
    <w:rsid w:val="00413DD7"/>
    <w:rsid w:val="00414009"/>
    <w:rsid w:val="004143B8"/>
    <w:rsid w:val="00414E38"/>
    <w:rsid w:val="004155A2"/>
    <w:rsid w:val="00416BF1"/>
    <w:rsid w:val="00416E33"/>
    <w:rsid w:val="00417486"/>
    <w:rsid w:val="00417ECC"/>
    <w:rsid w:val="00420F90"/>
    <w:rsid w:val="00421A6C"/>
    <w:rsid w:val="00421C0E"/>
    <w:rsid w:val="00422587"/>
    <w:rsid w:val="004239C3"/>
    <w:rsid w:val="004244C2"/>
    <w:rsid w:val="0042450C"/>
    <w:rsid w:val="00424F7F"/>
    <w:rsid w:val="0042588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C73"/>
    <w:rsid w:val="00436DF4"/>
    <w:rsid w:val="004378C0"/>
    <w:rsid w:val="00440295"/>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7A03"/>
    <w:rsid w:val="0046017F"/>
    <w:rsid w:val="004605BC"/>
    <w:rsid w:val="00460BEB"/>
    <w:rsid w:val="00460CEE"/>
    <w:rsid w:val="00461381"/>
    <w:rsid w:val="00461F02"/>
    <w:rsid w:val="0046221E"/>
    <w:rsid w:val="00462987"/>
    <w:rsid w:val="00462C59"/>
    <w:rsid w:val="00462DD4"/>
    <w:rsid w:val="00463598"/>
    <w:rsid w:val="00463CC3"/>
    <w:rsid w:val="00463F0B"/>
    <w:rsid w:val="00464195"/>
    <w:rsid w:val="00464419"/>
    <w:rsid w:val="0046457A"/>
    <w:rsid w:val="004658A8"/>
    <w:rsid w:val="00466857"/>
    <w:rsid w:val="00466AAF"/>
    <w:rsid w:val="004677BA"/>
    <w:rsid w:val="00467C9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30"/>
    <w:rsid w:val="00477621"/>
    <w:rsid w:val="004805EB"/>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916D3"/>
    <w:rsid w:val="00491B2E"/>
    <w:rsid w:val="00491BB3"/>
    <w:rsid w:val="00492300"/>
    <w:rsid w:val="00492463"/>
    <w:rsid w:val="004925A1"/>
    <w:rsid w:val="0049363D"/>
    <w:rsid w:val="00494784"/>
    <w:rsid w:val="004947AF"/>
    <w:rsid w:val="004947FD"/>
    <w:rsid w:val="00494998"/>
    <w:rsid w:val="004949B3"/>
    <w:rsid w:val="00495252"/>
    <w:rsid w:val="00495DD9"/>
    <w:rsid w:val="004976F4"/>
    <w:rsid w:val="00497E15"/>
    <w:rsid w:val="004A02A7"/>
    <w:rsid w:val="004A1CBF"/>
    <w:rsid w:val="004A2A95"/>
    <w:rsid w:val="004A324B"/>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4452"/>
    <w:rsid w:val="004B537C"/>
    <w:rsid w:val="004B5E16"/>
    <w:rsid w:val="004B5F85"/>
    <w:rsid w:val="004B6DAB"/>
    <w:rsid w:val="004B79A4"/>
    <w:rsid w:val="004B7DE9"/>
    <w:rsid w:val="004C003C"/>
    <w:rsid w:val="004C0764"/>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A0D"/>
    <w:rsid w:val="004E0D7E"/>
    <w:rsid w:val="004E0FE4"/>
    <w:rsid w:val="004E2463"/>
    <w:rsid w:val="004E2ADD"/>
    <w:rsid w:val="004E2FC0"/>
    <w:rsid w:val="004E30CB"/>
    <w:rsid w:val="004E3A36"/>
    <w:rsid w:val="004E3E36"/>
    <w:rsid w:val="004E3F19"/>
    <w:rsid w:val="004E4CF2"/>
    <w:rsid w:val="004E527D"/>
    <w:rsid w:val="004E52BA"/>
    <w:rsid w:val="004E53FA"/>
    <w:rsid w:val="004E5676"/>
    <w:rsid w:val="004E5B80"/>
    <w:rsid w:val="004E6A36"/>
    <w:rsid w:val="004F0028"/>
    <w:rsid w:val="004F043F"/>
    <w:rsid w:val="004F04EB"/>
    <w:rsid w:val="004F0740"/>
    <w:rsid w:val="004F0F08"/>
    <w:rsid w:val="004F11DE"/>
    <w:rsid w:val="004F12A4"/>
    <w:rsid w:val="004F15B7"/>
    <w:rsid w:val="004F19ED"/>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B54"/>
    <w:rsid w:val="00505FEA"/>
    <w:rsid w:val="00507288"/>
    <w:rsid w:val="00507719"/>
    <w:rsid w:val="00507D7B"/>
    <w:rsid w:val="005100AA"/>
    <w:rsid w:val="00510119"/>
    <w:rsid w:val="0051055C"/>
    <w:rsid w:val="0051058A"/>
    <w:rsid w:val="005108F0"/>
    <w:rsid w:val="00510937"/>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4DDD"/>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590"/>
    <w:rsid w:val="0055296A"/>
    <w:rsid w:val="00552ED9"/>
    <w:rsid w:val="0055338C"/>
    <w:rsid w:val="00553404"/>
    <w:rsid w:val="005535A4"/>
    <w:rsid w:val="00553757"/>
    <w:rsid w:val="00553FDE"/>
    <w:rsid w:val="00554325"/>
    <w:rsid w:val="0055493E"/>
    <w:rsid w:val="00554A8B"/>
    <w:rsid w:val="00554F9B"/>
    <w:rsid w:val="005556D9"/>
    <w:rsid w:val="00555E31"/>
    <w:rsid w:val="0055692C"/>
    <w:rsid w:val="00557169"/>
    <w:rsid w:val="00557B7D"/>
    <w:rsid w:val="0056091F"/>
    <w:rsid w:val="00560986"/>
    <w:rsid w:val="00561361"/>
    <w:rsid w:val="0056167A"/>
    <w:rsid w:val="005616CC"/>
    <w:rsid w:val="00561759"/>
    <w:rsid w:val="005629D2"/>
    <w:rsid w:val="00563F68"/>
    <w:rsid w:val="0056432C"/>
    <w:rsid w:val="00564A01"/>
    <w:rsid w:val="00565418"/>
    <w:rsid w:val="0056554A"/>
    <w:rsid w:val="00566F14"/>
    <w:rsid w:val="005674C5"/>
    <w:rsid w:val="00567AAC"/>
    <w:rsid w:val="00567FEE"/>
    <w:rsid w:val="00570E92"/>
    <w:rsid w:val="00571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344D"/>
    <w:rsid w:val="00583DDA"/>
    <w:rsid w:val="0058439F"/>
    <w:rsid w:val="00584C8F"/>
    <w:rsid w:val="00585A48"/>
    <w:rsid w:val="00585DCA"/>
    <w:rsid w:val="00585E5F"/>
    <w:rsid w:val="005867EA"/>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277"/>
    <w:rsid w:val="005959D0"/>
    <w:rsid w:val="00595E3B"/>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11DB"/>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712D"/>
    <w:rsid w:val="005D74CC"/>
    <w:rsid w:val="005E0180"/>
    <w:rsid w:val="005E0455"/>
    <w:rsid w:val="005E05F1"/>
    <w:rsid w:val="005E0C62"/>
    <w:rsid w:val="005E1CF2"/>
    <w:rsid w:val="005E2584"/>
    <w:rsid w:val="005E25D4"/>
    <w:rsid w:val="005E2606"/>
    <w:rsid w:val="005E2C51"/>
    <w:rsid w:val="005E3643"/>
    <w:rsid w:val="005E3895"/>
    <w:rsid w:val="005E3CA2"/>
    <w:rsid w:val="005E47BB"/>
    <w:rsid w:val="005E5F42"/>
    <w:rsid w:val="005E615C"/>
    <w:rsid w:val="005E69C9"/>
    <w:rsid w:val="005E6C10"/>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103EE"/>
    <w:rsid w:val="0061055A"/>
    <w:rsid w:val="00610C71"/>
    <w:rsid w:val="00611682"/>
    <w:rsid w:val="00611E56"/>
    <w:rsid w:val="0061263F"/>
    <w:rsid w:val="006139AE"/>
    <w:rsid w:val="00613EA8"/>
    <w:rsid w:val="006144F4"/>
    <w:rsid w:val="006146A3"/>
    <w:rsid w:val="0061507D"/>
    <w:rsid w:val="006154EB"/>
    <w:rsid w:val="00615570"/>
    <w:rsid w:val="00616BA5"/>
    <w:rsid w:val="006177F3"/>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CC2"/>
    <w:rsid w:val="0063428E"/>
    <w:rsid w:val="00634DB5"/>
    <w:rsid w:val="00635CBE"/>
    <w:rsid w:val="00635D3A"/>
    <w:rsid w:val="00636309"/>
    <w:rsid w:val="006379B5"/>
    <w:rsid w:val="00640366"/>
    <w:rsid w:val="0064152F"/>
    <w:rsid w:val="00642513"/>
    <w:rsid w:val="006434A0"/>
    <w:rsid w:val="00643988"/>
    <w:rsid w:val="00643AD8"/>
    <w:rsid w:val="00643B25"/>
    <w:rsid w:val="00643D6B"/>
    <w:rsid w:val="00644C2B"/>
    <w:rsid w:val="00644D5F"/>
    <w:rsid w:val="00645E44"/>
    <w:rsid w:val="00646212"/>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97D"/>
    <w:rsid w:val="00680B23"/>
    <w:rsid w:val="00680B4D"/>
    <w:rsid w:val="00681B4E"/>
    <w:rsid w:val="00682854"/>
    <w:rsid w:val="00683183"/>
    <w:rsid w:val="00684714"/>
    <w:rsid w:val="00684A60"/>
    <w:rsid w:val="00684CB8"/>
    <w:rsid w:val="00685ABF"/>
    <w:rsid w:val="00686519"/>
    <w:rsid w:val="00686EF8"/>
    <w:rsid w:val="006879DB"/>
    <w:rsid w:val="00687BB1"/>
    <w:rsid w:val="006901C2"/>
    <w:rsid w:val="00691C26"/>
    <w:rsid w:val="0069224F"/>
    <w:rsid w:val="006925AE"/>
    <w:rsid w:val="00692C33"/>
    <w:rsid w:val="0069336F"/>
    <w:rsid w:val="00693493"/>
    <w:rsid w:val="0069373A"/>
    <w:rsid w:val="00693945"/>
    <w:rsid w:val="00694C65"/>
    <w:rsid w:val="00696A2C"/>
    <w:rsid w:val="00697358"/>
    <w:rsid w:val="00697A47"/>
    <w:rsid w:val="006A07C3"/>
    <w:rsid w:val="006A16BA"/>
    <w:rsid w:val="006A18F3"/>
    <w:rsid w:val="006A2207"/>
    <w:rsid w:val="006A23E0"/>
    <w:rsid w:val="006A2AA6"/>
    <w:rsid w:val="006A3E81"/>
    <w:rsid w:val="006A488F"/>
    <w:rsid w:val="006A4EAE"/>
    <w:rsid w:val="006A56C3"/>
    <w:rsid w:val="006A612B"/>
    <w:rsid w:val="006A7B4B"/>
    <w:rsid w:val="006A7F69"/>
    <w:rsid w:val="006B05AC"/>
    <w:rsid w:val="006B11C8"/>
    <w:rsid w:val="006B128C"/>
    <w:rsid w:val="006B151D"/>
    <w:rsid w:val="006B1AEA"/>
    <w:rsid w:val="006B1C05"/>
    <w:rsid w:val="006B2591"/>
    <w:rsid w:val="006B44B2"/>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A28"/>
    <w:rsid w:val="006C4568"/>
    <w:rsid w:val="006C4822"/>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5C61"/>
    <w:rsid w:val="006D6158"/>
    <w:rsid w:val="006D6C6C"/>
    <w:rsid w:val="006E2FE6"/>
    <w:rsid w:val="006E3035"/>
    <w:rsid w:val="006E30F0"/>
    <w:rsid w:val="006E375D"/>
    <w:rsid w:val="006E3B3F"/>
    <w:rsid w:val="006E454E"/>
    <w:rsid w:val="006E5AD9"/>
    <w:rsid w:val="006E5B74"/>
    <w:rsid w:val="006E6433"/>
    <w:rsid w:val="006E6A2F"/>
    <w:rsid w:val="006E73AE"/>
    <w:rsid w:val="006E7D46"/>
    <w:rsid w:val="006F0661"/>
    <w:rsid w:val="006F1126"/>
    <w:rsid w:val="006F1174"/>
    <w:rsid w:val="006F1BAE"/>
    <w:rsid w:val="006F230B"/>
    <w:rsid w:val="006F2563"/>
    <w:rsid w:val="006F26D9"/>
    <w:rsid w:val="006F2E8D"/>
    <w:rsid w:val="006F2F48"/>
    <w:rsid w:val="006F3047"/>
    <w:rsid w:val="006F3592"/>
    <w:rsid w:val="006F3598"/>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8D6"/>
    <w:rsid w:val="00717B1D"/>
    <w:rsid w:val="007206BA"/>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7227"/>
    <w:rsid w:val="00740D08"/>
    <w:rsid w:val="00740E12"/>
    <w:rsid w:val="00740E63"/>
    <w:rsid w:val="00741593"/>
    <w:rsid w:val="00741BA9"/>
    <w:rsid w:val="00741CF8"/>
    <w:rsid w:val="00741ED8"/>
    <w:rsid w:val="007420F5"/>
    <w:rsid w:val="00742289"/>
    <w:rsid w:val="0074272E"/>
    <w:rsid w:val="0074293A"/>
    <w:rsid w:val="0074447C"/>
    <w:rsid w:val="00744B5A"/>
    <w:rsid w:val="007460A4"/>
    <w:rsid w:val="00746EE6"/>
    <w:rsid w:val="00746F06"/>
    <w:rsid w:val="007476EE"/>
    <w:rsid w:val="007478E0"/>
    <w:rsid w:val="00750C7A"/>
    <w:rsid w:val="00750E6B"/>
    <w:rsid w:val="00751312"/>
    <w:rsid w:val="0075198C"/>
    <w:rsid w:val="00751D1B"/>
    <w:rsid w:val="00752424"/>
    <w:rsid w:val="00752C50"/>
    <w:rsid w:val="007531BC"/>
    <w:rsid w:val="00753527"/>
    <w:rsid w:val="00753C70"/>
    <w:rsid w:val="007545BE"/>
    <w:rsid w:val="00754F1E"/>
    <w:rsid w:val="00755FED"/>
    <w:rsid w:val="0075635C"/>
    <w:rsid w:val="00756E54"/>
    <w:rsid w:val="00757A34"/>
    <w:rsid w:val="00757F69"/>
    <w:rsid w:val="00760732"/>
    <w:rsid w:val="00761047"/>
    <w:rsid w:val="0076185A"/>
    <w:rsid w:val="007619B6"/>
    <w:rsid w:val="00762204"/>
    <w:rsid w:val="0076221B"/>
    <w:rsid w:val="007624F1"/>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216"/>
    <w:rsid w:val="0077082F"/>
    <w:rsid w:val="0077091D"/>
    <w:rsid w:val="00770B39"/>
    <w:rsid w:val="00770E36"/>
    <w:rsid w:val="00771E2F"/>
    <w:rsid w:val="00772BDD"/>
    <w:rsid w:val="0077418E"/>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4263"/>
    <w:rsid w:val="00784DA0"/>
    <w:rsid w:val="00786770"/>
    <w:rsid w:val="00786DCE"/>
    <w:rsid w:val="00786DF6"/>
    <w:rsid w:val="007873D0"/>
    <w:rsid w:val="00787D50"/>
    <w:rsid w:val="00790F96"/>
    <w:rsid w:val="00791013"/>
    <w:rsid w:val="00791F74"/>
    <w:rsid w:val="00794678"/>
    <w:rsid w:val="00795095"/>
    <w:rsid w:val="007952B6"/>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754"/>
    <w:rsid w:val="007B1827"/>
    <w:rsid w:val="007B2126"/>
    <w:rsid w:val="007B34ED"/>
    <w:rsid w:val="007B3E8C"/>
    <w:rsid w:val="007B3EB3"/>
    <w:rsid w:val="007B3F81"/>
    <w:rsid w:val="007B528C"/>
    <w:rsid w:val="007B582C"/>
    <w:rsid w:val="007B5CDE"/>
    <w:rsid w:val="007B5ECE"/>
    <w:rsid w:val="007B677C"/>
    <w:rsid w:val="007B68D7"/>
    <w:rsid w:val="007B69B2"/>
    <w:rsid w:val="007B77A7"/>
    <w:rsid w:val="007B7A4E"/>
    <w:rsid w:val="007B7BB8"/>
    <w:rsid w:val="007B7BC8"/>
    <w:rsid w:val="007C045A"/>
    <w:rsid w:val="007C09C3"/>
    <w:rsid w:val="007C0ADA"/>
    <w:rsid w:val="007C0C72"/>
    <w:rsid w:val="007C16C1"/>
    <w:rsid w:val="007C1CD5"/>
    <w:rsid w:val="007C24FD"/>
    <w:rsid w:val="007C32C8"/>
    <w:rsid w:val="007C56F2"/>
    <w:rsid w:val="007C5BF6"/>
    <w:rsid w:val="007C5CFA"/>
    <w:rsid w:val="007C5E50"/>
    <w:rsid w:val="007C5F15"/>
    <w:rsid w:val="007D0838"/>
    <w:rsid w:val="007D0B22"/>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58E"/>
    <w:rsid w:val="007F0D33"/>
    <w:rsid w:val="007F1B5F"/>
    <w:rsid w:val="007F2520"/>
    <w:rsid w:val="007F39F3"/>
    <w:rsid w:val="007F3AF2"/>
    <w:rsid w:val="007F3FE6"/>
    <w:rsid w:val="007F41A2"/>
    <w:rsid w:val="007F4547"/>
    <w:rsid w:val="007F49B0"/>
    <w:rsid w:val="007F4EE2"/>
    <w:rsid w:val="007F4EEE"/>
    <w:rsid w:val="007F52F5"/>
    <w:rsid w:val="007F56B0"/>
    <w:rsid w:val="007F6DA1"/>
    <w:rsid w:val="007F6E35"/>
    <w:rsid w:val="007F799B"/>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40373"/>
    <w:rsid w:val="00840694"/>
    <w:rsid w:val="00840F96"/>
    <w:rsid w:val="0084136D"/>
    <w:rsid w:val="008414C4"/>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2464"/>
    <w:rsid w:val="00852623"/>
    <w:rsid w:val="008526EC"/>
    <w:rsid w:val="008537FB"/>
    <w:rsid w:val="00853AAF"/>
    <w:rsid w:val="00854286"/>
    <w:rsid w:val="0085555D"/>
    <w:rsid w:val="0085570F"/>
    <w:rsid w:val="00855905"/>
    <w:rsid w:val="008566B1"/>
    <w:rsid w:val="00856F20"/>
    <w:rsid w:val="0085720F"/>
    <w:rsid w:val="008573BE"/>
    <w:rsid w:val="008579EF"/>
    <w:rsid w:val="00857FD4"/>
    <w:rsid w:val="008600DA"/>
    <w:rsid w:val="008603A8"/>
    <w:rsid w:val="0086153F"/>
    <w:rsid w:val="00861FEC"/>
    <w:rsid w:val="00862119"/>
    <w:rsid w:val="00862596"/>
    <w:rsid w:val="00862C50"/>
    <w:rsid w:val="0086388F"/>
    <w:rsid w:val="00864C0F"/>
    <w:rsid w:val="00865765"/>
    <w:rsid w:val="00865E42"/>
    <w:rsid w:val="00866323"/>
    <w:rsid w:val="0086650F"/>
    <w:rsid w:val="00866CCE"/>
    <w:rsid w:val="00866E19"/>
    <w:rsid w:val="00867B7D"/>
    <w:rsid w:val="00867D3C"/>
    <w:rsid w:val="00870150"/>
    <w:rsid w:val="00870755"/>
    <w:rsid w:val="008707A9"/>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9D"/>
    <w:rsid w:val="0088164F"/>
    <w:rsid w:val="00881735"/>
    <w:rsid w:val="00881A11"/>
    <w:rsid w:val="00882148"/>
    <w:rsid w:val="0088293A"/>
    <w:rsid w:val="00884109"/>
    <w:rsid w:val="00884369"/>
    <w:rsid w:val="008846DD"/>
    <w:rsid w:val="008855C2"/>
    <w:rsid w:val="00885833"/>
    <w:rsid w:val="0088603D"/>
    <w:rsid w:val="0088664A"/>
    <w:rsid w:val="008866B2"/>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A72"/>
    <w:rsid w:val="00897417"/>
    <w:rsid w:val="00897730"/>
    <w:rsid w:val="00897D19"/>
    <w:rsid w:val="00897D1F"/>
    <w:rsid w:val="008A0064"/>
    <w:rsid w:val="008A012D"/>
    <w:rsid w:val="008A10A9"/>
    <w:rsid w:val="008A140C"/>
    <w:rsid w:val="008A16B0"/>
    <w:rsid w:val="008A2456"/>
    <w:rsid w:val="008A2B71"/>
    <w:rsid w:val="008A2D3D"/>
    <w:rsid w:val="008A2E96"/>
    <w:rsid w:val="008A4B59"/>
    <w:rsid w:val="008A5A27"/>
    <w:rsid w:val="008A5AA4"/>
    <w:rsid w:val="008A5BD4"/>
    <w:rsid w:val="008A6AD0"/>
    <w:rsid w:val="008A6DF6"/>
    <w:rsid w:val="008A7451"/>
    <w:rsid w:val="008A7B7C"/>
    <w:rsid w:val="008B009B"/>
    <w:rsid w:val="008B02EF"/>
    <w:rsid w:val="008B08EC"/>
    <w:rsid w:val="008B1544"/>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9D3"/>
    <w:rsid w:val="008C3128"/>
    <w:rsid w:val="008C3E2C"/>
    <w:rsid w:val="008C4C4A"/>
    <w:rsid w:val="008C4D92"/>
    <w:rsid w:val="008C5249"/>
    <w:rsid w:val="008C538F"/>
    <w:rsid w:val="008C5862"/>
    <w:rsid w:val="008C5874"/>
    <w:rsid w:val="008C60D0"/>
    <w:rsid w:val="008C6215"/>
    <w:rsid w:val="008C7252"/>
    <w:rsid w:val="008C733D"/>
    <w:rsid w:val="008C787B"/>
    <w:rsid w:val="008C7EA1"/>
    <w:rsid w:val="008D0A11"/>
    <w:rsid w:val="008D0A3A"/>
    <w:rsid w:val="008D0C8F"/>
    <w:rsid w:val="008D0EB9"/>
    <w:rsid w:val="008D16CC"/>
    <w:rsid w:val="008D1FF3"/>
    <w:rsid w:val="008D23E8"/>
    <w:rsid w:val="008D2437"/>
    <w:rsid w:val="008D3220"/>
    <w:rsid w:val="008D38E9"/>
    <w:rsid w:val="008D3960"/>
    <w:rsid w:val="008D3EF8"/>
    <w:rsid w:val="008D48C6"/>
    <w:rsid w:val="008D501F"/>
    <w:rsid w:val="008D6B46"/>
    <w:rsid w:val="008D6DBF"/>
    <w:rsid w:val="008D6F21"/>
    <w:rsid w:val="008D74AC"/>
    <w:rsid w:val="008D7AE7"/>
    <w:rsid w:val="008D7B35"/>
    <w:rsid w:val="008D7BB9"/>
    <w:rsid w:val="008E03AE"/>
    <w:rsid w:val="008E07C5"/>
    <w:rsid w:val="008E0AAA"/>
    <w:rsid w:val="008E0B8A"/>
    <w:rsid w:val="008E15EC"/>
    <w:rsid w:val="008E17D0"/>
    <w:rsid w:val="008E1A0D"/>
    <w:rsid w:val="008E1EAF"/>
    <w:rsid w:val="008E2902"/>
    <w:rsid w:val="008E2DBD"/>
    <w:rsid w:val="008E338D"/>
    <w:rsid w:val="008E36C0"/>
    <w:rsid w:val="008E36F2"/>
    <w:rsid w:val="008E37D3"/>
    <w:rsid w:val="008E3D4A"/>
    <w:rsid w:val="008E426F"/>
    <w:rsid w:val="008E450B"/>
    <w:rsid w:val="008E49FB"/>
    <w:rsid w:val="008E4C23"/>
    <w:rsid w:val="008E4DF6"/>
    <w:rsid w:val="008E571B"/>
    <w:rsid w:val="008E5960"/>
    <w:rsid w:val="008E667F"/>
    <w:rsid w:val="008E676F"/>
    <w:rsid w:val="008E7251"/>
    <w:rsid w:val="008E76EF"/>
    <w:rsid w:val="008E7D7C"/>
    <w:rsid w:val="008F0097"/>
    <w:rsid w:val="008F0187"/>
    <w:rsid w:val="008F02B0"/>
    <w:rsid w:val="008F037F"/>
    <w:rsid w:val="008F1085"/>
    <w:rsid w:val="008F1DCE"/>
    <w:rsid w:val="008F2449"/>
    <w:rsid w:val="008F256E"/>
    <w:rsid w:val="008F28D6"/>
    <w:rsid w:val="008F2DFE"/>
    <w:rsid w:val="008F37C7"/>
    <w:rsid w:val="008F3CC5"/>
    <w:rsid w:val="008F3F5D"/>
    <w:rsid w:val="008F4ABC"/>
    <w:rsid w:val="008F6235"/>
    <w:rsid w:val="008F64DD"/>
    <w:rsid w:val="008F64FE"/>
    <w:rsid w:val="008F6654"/>
    <w:rsid w:val="008F752B"/>
    <w:rsid w:val="0090003A"/>
    <w:rsid w:val="009002DB"/>
    <w:rsid w:val="00900330"/>
    <w:rsid w:val="009007FB"/>
    <w:rsid w:val="00901175"/>
    <w:rsid w:val="00901EBF"/>
    <w:rsid w:val="00902AC4"/>
    <w:rsid w:val="00902AC7"/>
    <w:rsid w:val="00902E6E"/>
    <w:rsid w:val="00903003"/>
    <w:rsid w:val="00903D35"/>
    <w:rsid w:val="009041B8"/>
    <w:rsid w:val="0090445B"/>
    <w:rsid w:val="009048D8"/>
    <w:rsid w:val="00905618"/>
    <w:rsid w:val="00905B0B"/>
    <w:rsid w:val="00906731"/>
    <w:rsid w:val="009067B7"/>
    <w:rsid w:val="0090692C"/>
    <w:rsid w:val="00906A75"/>
    <w:rsid w:val="00906BC5"/>
    <w:rsid w:val="00907B94"/>
    <w:rsid w:val="009103EF"/>
    <w:rsid w:val="009108B2"/>
    <w:rsid w:val="0091104B"/>
    <w:rsid w:val="0091146A"/>
    <w:rsid w:val="0091186E"/>
    <w:rsid w:val="00911BB3"/>
    <w:rsid w:val="00911DCA"/>
    <w:rsid w:val="0091231E"/>
    <w:rsid w:val="009123E5"/>
    <w:rsid w:val="009130AF"/>
    <w:rsid w:val="009137F8"/>
    <w:rsid w:val="00913927"/>
    <w:rsid w:val="00913F1D"/>
    <w:rsid w:val="00913F48"/>
    <w:rsid w:val="009141A9"/>
    <w:rsid w:val="00916028"/>
    <w:rsid w:val="00916E8F"/>
    <w:rsid w:val="00917104"/>
    <w:rsid w:val="00917344"/>
    <w:rsid w:val="00921B12"/>
    <w:rsid w:val="00921B56"/>
    <w:rsid w:val="009220D7"/>
    <w:rsid w:val="0092286B"/>
    <w:rsid w:val="00922B80"/>
    <w:rsid w:val="00922EEB"/>
    <w:rsid w:val="009235B1"/>
    <w:rsid w:val="0092390B"/>
    <w:rsid w:val="00924601"/>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29F"/>
    <w:rsid w:val="0093684B"/>
    <w:rsid w:val="00936D65"/>
    <w:rsid w:val="009377C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350D"/>
    <w:rsid w:val="0096519C"/>
    <w:rsid w:val="00965240"/>
    <w:rsid w:val="00965777"/>
    <w:rsid w:val="0096585C"/>
    <w:rsid w:val="0096647E"/>
    <w:rsid w:val="00966926"/>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3205"/>
    <w:rsid w:val="009832BC"/>
    <w:rsid w:val="00983C1C"/>
    <w:rsid w:val="009842C6"/>
    <w:rsid w:val="00984FF9"/>
    <w:rsid w:val="00986216"/>
    <w:rsid w:val="0098643F"/>
    <w:rsid w:val="0098678C"/>
    <w:rsid w:val="0098719B"/>
    <w:rsid w:val="009874E1"/>
    <w:rsid w:val="00987609"/>
    <w:rsid w:val="00987FE6"/>
    <w:rsid w:val="00990867"/>
    <w:rsid w:val="009912E6"/>
    <w:rsid w:val="009919D2"/>
    <w:rsid w:val="00992355"/>
    <w:rsid w:val="0099256C"/>
    <w:rsid w:val="00992D6E"/>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8BC"/>
    <w:rsid w:val="009A48E0"/>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7D"/>
    <w:rsid w:val="009B56B6"/>
    <w:rsid w:val="009B573A"/>
    <w:rsid w:val="009B68F5"/>
    <w:rsid w:val="009B691B"/>
    <w:rsid w:val="009B6922"/>
    <w:rsid w:val="009B69AD"/>
    <w:rsid w:val="009B7110"/>
    <w:rsid w:val="009C00EB"/>
    <w:rsid w:val="009C1170"/>
    <w:rsid w:val="009C11EF"/>
    <w:rsid w:val="009C1417"/>
    <w:rsid w:val="009C1A77"/>
    <w:rsid w:val="009C1DAA"/>
    <w:rsid w:val="009C2439"/>
    <w:rsid w:val="009C2823"/>
    <w:rsid w:val="009C3946"/>
    <w:rsid w:val="009C4242"/>
    <w:rsid w:val="009C429C"/>
    <w:rsid w:val="009C449B"/>
    <w:rsid w:val="009C45A3"/>
    <w:rsid w:val="009C5898"/>
    <w:rsid w:val="009C6951"/>
    <w:rsid w:val="009C6E3D"/>
    <w:rsid w:val="009C6F94"/>
    <w:rsid w:val="009C711D"/>
    <w:rsid w:val="009C773B"/>
    <w:rsid w:val="009C7CAC"/>
    <w:rsid w:val="009D05E4"/>
    <w:rsid w:val="009D0CF1"/>
    <w:rsid w:val="009D0D9C"/>
    <w:rsid w:val="009D1E1E"/>
    <w:rsid w:val="009D1EDE"/>
    <w:rsid w:val="009D2853"/>
    <w:rsid w:val="009D2A60"/>
    <w:rsid w:val="009D375D"/>
    <w:rsid w:val="009D38F0"/>
    <w:rsid w:val="009D41E7"/>
    <w:rsid w:val="009D47AA"/>
    <w:rsid w:val="009D48DC"/>
    <w:rsid w:val="009D55C7"/>
    <w:rsid w:val="009D601E"/>
    <w:rsid w:val="009D605D"/>
    <w:rsid w:val="009D6EEB"/>
    <w:rsid w:val="009D7029"/>
    <w:rsid w:val="009D7559"/>
    <w:rsid w:val="009D75E4"/>
    <w:rsid w:val="009D7B57"/>
    <w:rsid w:val="009E04A1"/>
    <w:rsid w:val="009E1894"/>
    <w:rsid w:val="009E2768"/>
    <w:rsid w:val="009E3128"/>
    <w:rsid w:val="009E477F"/>
    <w:rsid w:val="009E4B41"/>
    <w:rsid w:val="009E54ED"/>
    <w:rsid w:val="009E67BB"/>
    <w:rsid w:val="009E68C3"/>
    <w:rsid w:val="009E6950"/>
    <w:rsid w:val="009E6E5D"/>
    <w:rsid w:val="009E720B"/>
    <w:rsid w:val="009E74D7"/>
    <w:rsid w:val="009E770E"/>
    <w:rsid w:val="009E7813"/>
    <w:rsid w:val="009E7BB2"/>
    <w:rsid w:val="009E7F8C"/>
    <w:rsid w:val="009F123B"/>
    <w:rsid w:val="009F1D6F"/>
    <w:rsid w:val="009F1E7C"/>
    <w:rsid w:val="009F2065"/>
    <w:rsid w:val="009F20C4"/>
    <w:rsid w:val="009F282C"/>
    <w:rsid w:val="009F2FB7"/>
    <w:rsid w:val="009F4E33"/>
    <w:rsid w:val="009F5AE7"/>
    <w:rsid w:val="009F65A1"/>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21EC1"/>
    <w:rsid w:val="00A21F1C"/>
    <w:rsid w:val="00A22AFB"/>
    <w:rsid w:val="00A23924"/>
    <w:rsid w:val="00A23A05"/>
    <w:rsid w:val="00A23E16"/>
    <w:rsid w:val="00A23FD9"/>
    <w:rsid w:val="00A243BC"/>
    <w:rsid w:val="00A244B5"/>
    <w:rsid w:val="00A246E5"/>
    <w:rsid w:val="00A246E9"/>
    <w:rsid w:val="00A257E8"/>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3689"/>
    <w:rsid w:val="00A35873"/>
    <w:rsid w:val="00A35A4A"/>
    <w:rsid w:val="00A36B74"/>
    <w:rsid w:val="00A370F4"/>
    <w:rsid w:val="00A37FC3"/>
    <w:rsid w:val="00A4006C"/>
    <w:rsid w:val="00A40375"/>
    <w:rsid w:val="00A405CB"/>
    <w:rsid w:val="00A41808"/>
    <w:rsid w:val="00A41E42"/>
    <w:rsid w:val="00A42615"/>
    <w:rsid w:val="00A430D3"/>
    <w:rsid w:val="00A43EDA"/>
    <w:rsid w:val="00A448CD"/>
    <w:rsid w:val="00A44A41"/>
    <w:rsid w:val="00A4687F"/>
    <w:rsid w:val="00A47BC2"/>
    <w:rsid w:val="00A50201"/>
    <w:rsid w:val="00A50693"/>
    <w:rsid w:val="00A50B0B"/>
    <w:rsid w:val="00A50D8E"/>
    <w:rsid w:val="00A510DE"/>
    <w:rsid w:val="00A5152B"/>
    <w:rsid w:val="00A53A28"/>
    <w:rsid w:val="00A53D5C"/>
    <w:rsid w:val="00A54ED6"/>
    <w:rsid w:val="00A55005"/>
    <w:rsid w:val="00A55EA4"/>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7007B"/>
    <w:rsid w:val="00A703D5"/>
    <w:rsid w:val="00A70614"/>
    <w:rsid w:val="00A70E29"/>
    <w:rsid w:val="00A714E2"/>
    <w:rsid w:val="00A7158E"/>
    <w:rsid w:val="00A72314"/>
    <w:rsid w:val="00A723F7"/>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F96"/>
    <w:rsid w:val="00A84C7C"/>
    <w:rsid w:val="00A84F89"/>
    <w:rsid w:val="00A85E65"/>
    <w:rsid w:val="00A905BA"/>
    <w:rsid w:val="00A90B88"/>
    <w:rsid w:val="00A90E2B"/>
    <w:rsid w:val="00A91039"/>
    <w:rsid w:val="00A911D0"/>
    <w:rsid w:val="00A9147E"/>
    <w:rsid w:val="00A914BF"/>
    <w:rsid w:val="00A9154D"/>
    <w:rsid w:val="00A91B78"/>
    <w:rsid w:val="00A92414"/>
    <w:rsid w:val="00A92D8D"/>
    <w:rsid w:val="00A92ED3"/>
    <w:rsid w:val="00A938E0"/>
    <w:rsid w:val="00A93B06"/>
    <w:rsid w:val="00A9411C"/>
    <w:rsid w:val="00A9432E"/>
    <w:rsid w:val="00A94738"/>
    <w:rsid w:val="00A94C02"/>
    <w:rsid w:val="00A94FDF"/>
    <w:rsid w:val="00A950CF"/>
    <w:rsid w:val="00A950E4"/>
    <w:rsid w:val="00A95F2D"/>
    <w:rsid w:val="00A960AB"/>
    <w:rsid w:val="00A963F2"/>
    <w:rsid w:val="00A97CA1"/>
    <w:rsid w:val="00AA0B21"/>
    <w:rsid w:val="00AA0F4D"/>
    <w:rsid w:val="00AA166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2DA"/>
    <w:rsid w:val="00AB1559"/>
    <w:rsid w:val="00AB1667"/>
    <w:rsid w:val="00AB223B"/>
    <w:rsid w:val="00AB3BD1"/>
    <w:rsid w:val="00AB3F1C"/>
    <w:rsid w:val="00AB4578"/>
    <w:rsid w:val="00AB4789"/>
    <w:rsid w:val="00AB48DD"/>
    <w:rsid w:val="00AB4A12"/>
    <w:rsid w:val="00AB4ACA"/>
    <w:rsid w:val="00AB5101"/>
    <w:rsid w:val="00AB5447"/>
    <w:rsid w:val="00AB5743"/>
    <w:rsid w:val="00AB5CE8"/>
    <w:rsid w:val="00AB64F8"/>
    <w:rsid w:val="00AB7141"/>
    <w:rsid w:val="00AC0C23"/>
    <w:rsid w:val="00AC0CDE"/>
    <w:rsid w:val="00AC1338"/>
    <w:rsid w:val="00AC19FC"/>
    <w:rsid w:val="00AC1ABD"/>
    <w:rsid w:val="00AC2980"/>
    <w:rsid w:val="00AC2BB6"/>
    <w:rsid w:val="00AC3562"/>
    <w:rsid w:val="00AC38E9"/>
    <w:rsid w:val="00AC3BA6"/>
    <w:rsid w:val="00AC40A4"/>
    <w:rsid w:val="00AC4DC3"/>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E5A"/>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4D9C"/>
    <w:rsid w:val="00AE55C3"/>
    <w:rsid w:val="00AE64A9"/>
    <w:rsid w:val="00AE685E"/>
    <w:rsid w:val="00AE69BA"/>
    <w:rsid w:val="00AE6BDB"/>
    <w:rsid w:val="00AE6DAB"/>
    <w:rsid w:val="00AE709D"/>
    <w:rsid w:val="00AE75BF"/>
    <w:rsid w:val="00AF0C99"/>
    <w:rsid w:val="00AF1178"/>
    <w:rsid w:val="00AF31C4"/>
    <w:rsid w:val="00AF3F37"/>
    <w:rsid w:val="00AF46D3"/>
    <w:rsid w:val="00AF4AE7"/>
    <w:rsid w:val="00AF581D"/>
    <w:rsid w:val="00AF5F12"/>
    <w:rsid w:val="00AF6207"/>
    <w:rsid w:val="00AF6659"/>
    <w:rsid w:val="00AF67A7"/>
    <w:rsid w:val="00AF6AAE"/>
    <w:rsid w:val="00AF6AF0"/>
    <w:rsid w:val="00AF6DFF"/>
    <w:rsid w:val="00B0042D"/>
    <w:rsid w:val="00B01933"/>
    <w:rsid w:val="00B01EC2"/>
    <w:rsid w:val="00B01F5A"/>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876"/>
    <w:rsid w:val="00B21476"/>
    <w:rsid w:val="00B21A88"/>
    <w:rsid w:val="00B21AC8"/>
    <w:rsid w:val="00B21DA3"/>
    <w:rsid w:val="00B22457"/>
    <w:rsid w:val="00B22670"/>
    <w:rsid w:val="00B22FFC"/>
    <w:rsid w:val="00B23AE1"/>
    <w:rsid w:val="00B25568"/>
    <w:rsid w:val="00B2579D"/>
    <w:rsid w:val="00B26020"/>
    <w:rsid w:val="00B26BEF"/>
    <w:rsid w:val="00B274D6"/>
    <w:rsid w:val="00B27F4C"/>
    <w:rsid w:val="00B31C14"/>
    <w:rsid w:val="00B328E1"/>
    <w:rsid w:val="00B33642"/>
    <w:rsid w:val="00B34273"/>
    <w:rsid w:val="00B34525"/>
    <w:rsid w:val="00B3494A"/>
    <w:rsid w:val="00B35314"/>
    <w:rsid w:val="00B363A6"/>
    <w:rsid w:val="00B366C5"/>
    <w:rsid w:val="00B36FAA"/>
    <w:rsid w:val="00B372E6"/>
    <w:rsid w:val="00B3772C"/>
    <w:rsid w:val="00B4022C"/>
    <w:rsid w:val="00B40A5F"/>
    <w:rsid w:val="00B40BC9"/>
    <w:rsid w:val="00B431A8"/>
    <w:rsid w:val="00B434CF"/>
    <w:rsid w:val="00B436B3"/>
    <w:rsid w:val="00B43ACA"/>
    <w:rsid w:val="00B44169"/>
    <w:rsid w:val="00B443ED"/>
    <w:rsid w:val="00B4452E"/>
    <w:rsid w:val="00B44A54"/>
    <w:rsid w:val="00B44DFD"/>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E1A"/>
    <w:rsid w:val="00B640A9"/>
    <w:rsid w:val="00B642B8"/>
    <w:rsid w:val="00B64912"/>
    <w:rsid w:val="00B64EAD"/>
    <w:rsid w:val="00B66EA4"/>
    <w:rsid w:val="00B674C3"/>
    <w:rsid w:val="00B67B2D"/>
    <w:rsid w:val="00B70730"/>
    <w:rsid w:val="00B70E21"/>
    <w:rsid w:val="00B710C4"/>
    <w:rsid w:val="00B710D4"/>
    <w:rsid w:val="00B7194F"/>
    <w:rsid w:val="00B72944"/>
    <w:rsid w:val="00B732B4"/>
    <w:rsid w:val="00B74284"/>
    <w:rsid w:val="00B75B6B"/>
    <w:rsid w:val="00B75CB7"/>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7860"/>
    <w:rsid w:val="00B90A76"/>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4453"/>
    <w:rsid w:val="00BD464A"/>
    <w:rsid w:val="00BD46F4"/>
    <w:rsid w:val="00BD4EF0"/>
    <w:rsid w:val="00BD50E5"/>
    <w:rsid w:val="00BD522B"/>
    <w:rsid w:val="00BD60F6"/>
    <w:rsid w:val="00BD639F"/>
    <w:rsid w:val="00BD71BC"/>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EAA"/>
    <w:rsid w:val="00BE50BA"/>
    <w:rsid w:val="00BE59BD"/>
    <w:rsid w:val="00BE646A"/>
    <w:rsid w:val="00BE6681"/>
    <w:rsid w:val="00BE6786"/>
    <w:rsid w:val="00BE6EA9"/>
    <w:rsid w:val="00BE719D"/>
    <w:rsid w:val="00BE728C"/>
    <w:rsid w:val="00BE74E0"/>
    <w:rsid w:val="00BE7FB1"/>
    <w:rsid w:val="00BF018B"/>
    <w:rsid w:val="00BF089D"/>
    <w:rsid w:val="00BF1045"/>
    <w:rsid w:val="00BF1AEF"/>
    <w:rsid w:val="00BF1B0E"/>
    <w:rsid w:val="00BF207D"/>
    <w:rsid w:val="00BF21AC"/>
    <w:rsid w:val="00BF28C6"/>
    <w:rsid w:val="00BF2CC8"/>
    <w:rsid w:val="00BF2CFD"/>
    <w:rsid w:val="00BF3377"/>
    <w:rsid w:val="00BF39EF"/>
    <w:rsid w:val="00BF408D"/>
    <w:rsid w:val="00BF4ED0"/>
    <w:rsid w:val="00BF66B0"/>
    <w:rsid w:val="00BF68C7"/>
    <w:rsid w:val="00BF6A60"/>
    <w:rsid w:val="00BF6BCD"/>
    <w:rsid w:val="00BF797E"/>
    <w:rsid w:val="00BF7B2E"/>
    <w:rsid w:val="00C0021C"/>
    <w:rsid w:val="00C0081A"/>
    <w:rsid w:val="00C00F54"/>
    <w:rsid w:val="00C012D0"/>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AED"/>
    <w:rsid w:val="00C13DF8"/>
    <w:rsid w:val="00C140D6"/>
    <w:rsid w:val="00C15038"/>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F1E"/>
    <w:rsid w:val="00C2316D"/>
    <w:rsid w:val="00C2472D"/>
    <w:rsid w:val="00C2477E"/>
    <w:rsid w:val="00C24866"/>
    <w:rsid w:val="00C24CDF"/>
    <w:rsid w:val="00C254EC"/>
    <w:rsid w:val="00C26421"/>
    <w:rsid w:val="00C26E6F"/>
    <w:rsid w:val="00C27771"/>
    <w:rsid w:val="00C27D4D"/>
    <w:rsid w:val="00C27F00"/>
    <w:rsid w:val="00C3122A"/>
    <w:rsid w:val="00C32071"/>
    <w:rsid w:val="00C3253C"/>
    <w:rsid w:val="00C32920"/>
    <w:rsid w:val="00C347FF"/>
    <w:rsid w:val="00C351CD"/>
    <w:rsid w:val="00C35416"/>
    <w:rsid w:val="00C35491"/>
    <w:rsid w:val="00C35601"/>
    <w:rsid w:val="00C35769"/>
    <w:rsid w:val="00C36070"/>
    <w:rsid w:val="00C36239"/>
    <w:rsid w:val="00C36DBB"/>
    <w:rsid w:val="00C37821"/>
    <w:rsid w:val="00C37915"/>
    <w:rsid w:val="00C37C7A"/>
    <w:rsid w:val="00C37E62"/>
    <w:rsid w:val="00C40F76"/>
    <w:rsid w:val="00C41140"/>
    <w:rsid w:val="00C414AE"/>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14E7"/>
    <w:rsid w:val="00C614F3"/>
    <w:rsid w:val="00C624A0"/>
    <w:rsid w:val="00C62FB6"/>
    <w:rsid w:val="00C63383"/>
    <w:rsid w:val="00C6394A"/>
    <w:rsid w:val="00C64019"/>
    <w:rsid w:val="00C6453B"/>
    <w:rsid w:val="00C64640"/>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BDA"/>
    <w:rsid w:val="00C736BD"/>
    <w:rsid w:val="00C7373B"/>
    <w:rsid w:val="00C742AA"/>
    <w:rsid w:val="00C744BD"/>
    <w:rsid w:val="00C745A4"/>
    <w:rsid w:val="00C74A57"/>
    <w:rsid w:val="00C75489"/>
    <w:rsid w:val="00C7659F"/>
    <w:rsid w:val="00C76893"/>
    <w:rsid w:val="00C76DF3"/>
    <w:rsid w:val="00C76E41"/>
    <w:rsid w:val="00C776CD"/>
    <w:rsid w:val="00C77D51"/>
    <w:rsid w:val="00C77EA7"/>
    <w:rsid w:val="00C803A4"/>
    <w:rsid w:val="00C8172B"/>
    <w:rsid w:val="00C81E30"/>
    <w:rsid w:val="00C82B44"/>
    <w:rsid w:val="00C82DF7"/>
    <w:rsid w:val="00C835FD"/>
    <w:rsid w:val="00C8373E"/>
    <w:rsid w:val="00C83E40"/>
    <w:rsid w:val="00C84074"/>
    <w:rsid w:val="00C84607"/>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FBB"/>
    <w:rsid w:val="00CA16CA"/>
    <w:rsid w:val="00CA26AD"/>
    <w:rsid w:val="00CA3596"/>
    <w:rsid w:val="00CA3759"/>
    <w:rsid w:val="00CA3D31"/>
    <w:rsid w:val="00CA3EB3"/>
    <w:rsid w:val="00CA4033"/>
    <w:rsid w:val="00CA40F6"/>
    <w:rsid w:val="00CA448F"/>
    <w:rsid w:val="00CA4C6B"/>
    <w:rsid w:val="00CA509E"/>
    <w:rsid w:val="00CA5198"/>
    <w:rsid w:val="00CA53FB"/>
    <w:rsid w:val="00CA5CC8"/>
    <w:rsid w:val="00CA7063"/>
    <w:rsid w:val="00CA73FD"/>
    <w:rsid w:val="00CA7716"/>
    <w:rsid w:val="00CA7BE1"/>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60D7"/>
    <w:rsid w:val="00CF782A"/>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2FE5"/>
    <w:rsid w:val="00D137DF"/>
    <w:rsid w:val="00D14649"/>
    <w:rsid w:val="00D14D27"/>
    <w:rsid w:val="00D14E32"/>
    <w:rsid w:val="00D15A2D"/>
    <w:rsid w:val="00D15B9F"/>
    <w:rsid w:val="00D1705E"/>
    <w:rsid w:val="00D170B9"/>
    <w:rsid w:val="00D1716E"/>
    <w:rsid w:val="00D172BE"/>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E2F"/>
    <w:rsid w:val="00D46E39"/>
    <w:rsid w:val="00D50477"/>
    <w:rsid w:val="00D510DA"/>
    <w:rsid w:val="00D51163"/>
    <w:rsid w:val="00D51174"/>
    <w:rsid w:val="00D51A52"/>
    <w:rsid w:val="00D5355D"/>
    <w:rsid w:val="00D5365D"/>
    <w:rsid w:val="00D5434B"/>
    <w:rsid w:val="00D54411"/>
    <w:rsid w:val="00D545F9"/>
    <w:rsid w:val="00D54690"/>
    <w:rsid w:val="00D5519A"/>
    <w:rsid w:val="00D556F2"/>
    <w:rsid w:val="00D55C79"/>
    <w:rsid w:val="00D5652B"/>
    <w:rsid w:val="00D568BD"/>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2BC"/>
    <w:rsid w:val="00D70B5E"/>
    <w:rsid w:val="00D70E2F"/>
    <w:rsid w:val="00D71378"/>
    <w:rsid w:val="00D7191F"/>
    <w:rsid w:val="00D72306"/>
    <w:rsid w:val="00D72F9D"/>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68"/>
    <w:rsid w:val="00D91278"/>
    <w:rsid w:val="00D92016"/>
    <w:rsid w:val="00D92296"/>
    <w:rsid w:val="00D93994"/>
    <w:rsid w:val="00D94945"/>
    <w:rsid w:val="00D96DCC"/>
    <w:rsid w:val="00D971EF"/>
    <w:rsid w:val="00D972D7"/>
    <w:rsid w:val="00D97771"/>
    <w:rsid w:val="00D97825"/>
    <w:rsid w:val="00D97E70"/>
    <w:rsid w:val="00DA037A"/>
    <w:rsid w:val="00DA224E"/>
    <w:rsid w:val="00DA2953"/>
    <w:rsid w:val="00DA3175"/>
    <w:rsid w:val="00DA4319"/>
    <w:rsid w:val="00DA49FF"/>
    <w:rsid w:val="00DA4E0E"/>
    <w:rsid w:val="00DA5EB4"/>
    <w:rsid w:val="00DA6307"/>
    <w:rsid w:val="00DA6A50"/>
    <w:rsid w:val="00DA71C4"/>
    <w:rsid w:val="00DA7356"/>
    <w:rsid w:val="00DB017D"/>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E9C"/>
    <w:rsid w:val="00DC0091"/>
    <w:rsid w:val="00DC0385"/>
    <w:rsid w:val="00DC097C"/>
    <w:rsid w:val="00DC0A1F"/>
    <w:rsid w:val="00DC0AD8"/>
    <w:rsid w:val="00DC3621"/>
    <w:rsid w:val="00DC38ED"/>
    <w:rsid w:val="00DC3EE2"/>
    <w:rsid w:val="00DC4112"/>
    <w:rsid w:val="00DC4585"/>
    <w:rsid w:val="00DC5957"/>
    <w:rsid w:val="00DC66F8"/>
    <w:rsid w:val="00DC72C6"/>
    <w:rsid w:val="00DC7CDF"/>
    <w:rsid w:val="00DC7D20"/>
    <w:rsid w:val="00DD0137"/>
    <w:rsid w:val="00DD1A45"/>
    <w:rsid w:val="00DD1D98"/>
    <w:rsid w:val="00DD2927"/>
    <w:rsid w:val="00DD2ACE"/>
    <w:rsid w:val="00DD309E"/>
    <w:rsid w:val="00DD367D"/>
    <w:rsid w:val="00DD3757"/>
    <w:rsid w:val="00DD3E5F"/>
    <w:rsid w:val="00DD437E"/>
    <w:rsid w:val="00DD4CED"/>
    <w:rsid w:val="00DD4D99"/>
    <w:rsid w:val="00DD547B"/>
    <w:rsid w:val="00DD59C7"/>
    <w:rsid w:val="00DD5C60"/>
    <w:rsid w:val="00DD68D9"/>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6E0C"/>
    <w:rsid w:val="00DF6F0B"/>
    <w:rsid w:val="00E0057A"/>
    <w:rsid w:val="00E00F6E"/>
    <w:rsid w:val="00E01056"/>
    <w:rsid w:val="00E01366"/>
    <w:rsid w:val="00E01597"/>
    <w:rsid w:val="00E01677"/>
    <w:rsid w:val="00E01C6C"/>
    <w:rsid w:val="00E02916"/>
    <w:rsid w:val="00E0305F"/>
    <w:rsid w:val="00E034E5"/>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5422"/>
    <w:rsid w:val="00E15840"/>
    <w:rsid w:val="00E15D39"/>
    <w:rsid w:val="00E16A55"/>
    <w:rsid w:val="00E17C8B"/>
    <w:rsid w:val="00E17D38"/>
    <w:rsid w:val="00E20642"/>
    <w:rsid w:val="00E211DC"/>
    <w:rsid w:val="00E22ED9"/>
    <w:rsid w:val="00E23A80"/>
    <w:rsid w:val="00E23C48"/>
    <w:rsid w:val="00E24565"/>
    <w:rsid w:val="00E24C84"/>
    <w:rsid w:val="00E259BA"/>
    <w:rsid w:val="00E25AF9"/>
    <w:rsid w:val="00E2610F"/>
    <w:rsid w:val="00E26753"/>
    <w:rsid w:val="00E26CD7"/>
    <w:rsid w:val="00E26E2E"/>
    <w:rsid w:val="00E275D6"/>
    <w:rsid w:val="00E27F88"/>
    <w:rsid w:val="00E30240"/>
    <w:rsid w:val="00E3085B"/>
    <w:rsid w:val="00E30866"/>
    <w:rsid w:val="00E30ABB"/>
    <w:rsid w:val="00E311DB"/>
    <w:rsid w:val="00E31CE3"/>
    <w:rsid w:val="00E32517"/>
    <w:rsid w:val="00E33719"/>
    <w:rsid w:val="00E33C92"/>
    <w:rsid w:val="00E34467"/>
    <w:rsid w:val="00E34A83"/>
    <w:rsid w:val="00E35975"/>
    <w:rsid w:val="00E35B74"/>
    <w:rsid w:val="00E3642F"/>
    <w:rsid w:val="00E36443"/>
    <w:rsid w:val="00E366FD"/>
    <w:rsid w:val="00E375E5"/>
    <w:rsid w:val="00E3770D"/>
    <w:rsid w:val="00E37DE8"/>
    <w:rsid w:val="00E37E0E"/>
    <w:rsid w:val="00E37FCC"/>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3261"/>
    <w:rsid w:val="00E63AC1"/>
    <w:rsid w:val="00E63E67"/>
    <w:rsid w:val="00E644C9"/>
    <w:rsid w:val="00E64939"/>
    <w:rsid w:val="00E652A8"/>
    <w:rsid w:val="00E65409"/>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C27"/>
    <w:rsid w:val="00E93955"/>
    <w:rsid w:val="00E93FD0"/>
    <w:rsid w:val="00E9405D"/>
    <w:rsid w:val="00E9431B"/>
    <w:rsid w:val="00E944FB"/>
    <w:rsid w:val="00E94E14"/>
    <w:rsid w:val="00E957F0"/>
    <w:rsid w:val="00E96370"/>
    <w:rsid w:val="00E965F0"/>
    <w:rsid w:val="00E96915"/>
    <w:rsid w:val="00E96A3A"/>
    <w:rsid w:val="00E96D66"/>
    <w:rsid w:val="00E97AA5"/>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10C5"/>
    <w:rsid w:val="00EB20CC"/>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274"/>
    <w:rsid w:val="00EC1B43"/>
    <w:rsid w:val="00EC1E28"/>
    <w:rsid w:val="00EC2675"/>
    <w:rsid w:val="00EC2A32"/>
    <w:rsid w:val="00EC2D05"/>
    <w:rsid w:val="00EC31CB"/>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7286"/>
    <w:rsid w:val="00ED7543"/>
    <w:rsid w:val="00EE04BA"/>
    <w:rsid w:val="00EE0836"/>
    <w:rsid w:val="00EE0874"/>
    <w:rsid w:val="00EE1789"/>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F18"/>
    <w:rsid w:val="00EF1136"/>
    <w:rsid w:val="00EF171D"/>
    <w:rsid w:val="00EF1E73"/>
    <w:rsid w:val="00EF25CC"/>
    <w:rsid w:val="00EF2FC2"/>
    <w:rsid w:val="00EF37C3"/>
    <w:rsid w:val="00EF3BE5"/>
    <w:rsid w:val="00EF4814"/>
    <w:rsid w:val="00EF5075"/>
    <w:rsid w:val="00EF5521"/>
    <w:rsid w:val="00EF5C23"/>
    <w:rsid w:val="00EF5C53"/>
    <w:rsid w:val="00EF5E58"/>
    <w:rsid w:val="00EF62B0"/>
    <w:rsid w:val="00EF63EF"/>
    <w:rsid w:val="00EF693D"/>
    <w:rsid w:val="00EF6AA8"/>
    <w:rsid w:val="00EF78B8"/>
    <w:rsid w:val="00F0025E"/>
    <w:rsid w:val="00F00654"/>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0CF3"/>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C77"/>
    <w:rsid w:val="00F20AFE"/>
    <w:rsid w:val="00F20E81"/>
    <w:rsid w:val="00F20F7E"/>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30E8F"/>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55D"/>
    <w:rsid w:val="00F43972"/>
    <w:rsid w:val="00F44384"/>
    <w:rsid w:val="00F44EFA"/>
    <w:rsid w:val="00F45E67"/>
    <w:rsid w:val="00F4645E"/>
    <w:rsid w:val="00F50460"/>
    <w:rsid w:val="00F50B87"/>
    <w:rsid w:val="00F51392"/>
    <w:rsid w:val="00F52150"/>
    <w:rsid w:val="00F521C6"/>
    <w:rsid w:val="00F5268E"/>
    <w:rsid w:val="00F52E8B"/>
    <w:rsid w:val="00F54120"/>
    <w:rsid w:val="00F56501"/>
    <w:rsid w:val="00F56E2C"/>
    <w:rsid w:val="00F578AB"/>
    <w:rsid w:val="00F579D4"/>
    <w:rsid w:val="00F57E94"/>
    <w:rsid w:val="00F6031E"/>
    <w:rsid w:val="00F60422"/>
    <w:rsid w:val="00F60BD7"/>
    <w:rsid w:val="00F61360"/>
    <w:rsid w:val="00F61416"/>
    <w:rsid w:val="00F617BB"/>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7607"/>
    <w:rsid w:val="00F97B9D"/>
    <w:rsid w:val="00FA00BF"/>
    <w:rsid w:val="00FA0202"/>
    <w:rsid w:val="00FA0315"/>
    <w:rsid w:val="00FA0FDF"/>
    <w:rsid w:val="00FA119D"/>
    <w:rsid w:val="00FA17F0"/>
    <w:rsid w:val="00FA18B4"/>
    <w:rsid w:val="00FA2596"/>
    <w:rsid w:val="00FA310A"/>
    <w:rsid w:val="00FA356B"/>
    <w:rsid w:val="00FA425A"/>
    <w:rsid w:val="00FA4DE9"/>
    <w:rsid w:val="00FA50FC"/>
    <w:rsid w:val="00FA5DA3"/>
    <w:rsid w:val="00FA60C6"/>
    <w:rsid w:val="00FA691A"/>
    <w:rsid w:val="00FA6B32"/>
    <w:rsid w:val="00FA6E9B"/>
    <w:rsid w:val="00FA7049"/>
    <w:rsid w:val="00FA74B2"/>
    <w:rsid w:val="00FB08BE"/>
    <w:rsid w:val="00FB1558"/>
    <w:rsid w:val="00FB1755"/>
    <w:rsid w:val="00FB19EC"/>
    <w:rsid w:val="00FB1A86"/>
    <w:rsid w:val="00FB1C36"/>
    <w:rsid w:val="00FB1CF6"/>
    <w:rsid w:val="00FB1ECC"/>
    <w:rsid w:val="00FB2488"/>
    <w:rsid w:val="00FB24B1"/>
    <w:rsid w:val="00FB2FC8"/>
    <w:rsid w:val="00FB4BEE"/>
    <w:rsid w:val="00FB5E3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A1A"/>
    <w:rsid w:val="00FC3DF4"/>
    <w:rsid w:val="00FC3FF1"/>
    <w:rsid w:val="00FC409E"/>
    <w:rsid w:val="00FC4615"/>
    <w:rsid w:val="00FC46A8"/>
    <w:rsid w:val="00FC48C7"/>
    <w:rsid w:val="00FC5782"/>
    <w:rsid w:val="00FC609E"/>
    <w:rsid w:val="00FC7360"/>
    <w:rsid w:val="00FC75B3"/>
    <w:rsid w:val="00FC7A79"/>
    <w:rsid w:val="00FC7B06"/>
    <w:rsid w:val="00FC7E60"/>
    <w:rsid w:val="00FD13E0"/>
    <w:rsid w:val="00FD17DB"/>
    <w:rsid w:val="00FD2112"/>
    <w:rsid w:val="00FD2D0A"/>
    <w:rsid w:val="00FD2D5C"/>
    <w:rsid w:val="00FD32A8"/>
    <w:rsid w:val="00FD3453"/>
    <w:rsid w:val="00FD3474"/>
    <w:rsid w:val="00FD384F"/>
    <w:rsid w:val="00FD4109"/>
    <w:rsid w:val="00FD463A"/>
    <w:rsid w:val="00FD4854"/>
    <w:rsid w:val="00FD4D16"/>
    <w:rsid w:val="00FD4EDA"/>
    <w:rsid w:val="00FD4F22"/>
    <w:rsid w:val="00FD67D5"/>
    <w:rsid w:val="00FD6C6F"/>
    <w:rsid w:val="00FD76BA"/>
    <w:rsid w:val="00FE07DD"/>
    <w:rsid w:val="00FE161B"/>
    <w:rsid w:val="00FE2401"/>
    <w:rsid w:val="00FE2524"/>
    <w:rsid w:val="00FE2718"/>
    <w:rsid w:val="00FE2F53"/>
    <w:rsid w:val="00FE3F5E"/>
    <w:rsid w:val="00FE4503"/>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15:docId w15:val="{97505C3F-5814-4DD9-8147-F10EEBC8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 Char,列出段落1 Char,List Paragraph2 Char,List Paragraph21 Char,Párrafo de lista1 Char,Parágrafo da Lista1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styleId="UnresolvedMention">
    <w:name w:val="Unresolved Mention"/>
    <w:basedOn w:val="DefaultParagraphFont"/>
    <w:uiPriority w:val="99"/>
    <w:semiHidden/>
    <w:unhideWhenUsed/>
    <w:rsid w:val="0032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hyperlink" Target="https://www.azure.cn/"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hyperlink" Target="http://download.microsoft.com/download/9/A/5/9A5E8A7E-473C-427B-AE42-2B1F41F85B0D/Office365OperatedBy21VianetServiceDescription_en-us.xlsx"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docs.azure.cn/zh-cn/articles/azure-marketplace/publishagreement" TargetMode="External"/><Relationship Id="rId38" Type="http://schemas.openxmlformats.org/officeDocument/2006/relationships/hyperlink" Target="https://www.azure.cn/a" TargetMode="Externa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1.xml"/><Relationship Id="rId41" Type="http://schemas.openxmlformats.org/officeDocument/2006/relationships/hyperlink" Target="http://www.21vbluecloud.com/office365/O365-La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www.21vbluecloud.com/ostpt/" TargetMode="External"/><Relationship Id="rId37" Type="http://schemas.openxmlformats.org/officeDocument/2006/relationships/hyperlink" Target="https://www.azure.cn/" TargetMode="External"/><Relationship Id="rId40" Type="http://schemas.openxmlformats.org/officeDocument/2006/relationships/hyperlink" Target="http://www.21vbluecloud.com/office365/O365-Landing/" TargetMode="Externa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yperlink" Target="http://www.office.com/sca"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hyperlink" Target="http://www.21vbluecloud.com/office365/O365-TOU/"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baa8680-5a99-4f8c-ae87-1b2c7bb1662c"/>
    <ds:schemaRef ds:uri="http://www.w3.org/XML/1998/namespace"/>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4EB4B763-C26F-496A-8244-79562128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34</Pages>
  <Words>16711</Words>
  <Characters>95253</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99</cp:revision>
  <cp:lastPrinted>2018-02-14T23:52:00Z</cp:lastPrinted>
  <dcterms:created xsi:type="dcterms:W3CDTF">2018-06-08T23:38:00Z</dcterms:created>
  <dcterms:modified xsi:type="dcterms:W3CDTF">2018-08-01T19:27:00Z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